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8EF0" w14:textId="2885F79F" w:rsidR="005324DA" w:rsidRPr="004919BD" w:rsidRDefault="005E7B45" w:rsidP="005324DA">
      <w:pPr>
        <w:rPr>
          <w:rFonts w:ascii="Arial" w:hAnsi="Arial" w:cs="Arial"/>
          <w:sz w:val="24"/>
          <w:szCs w:val="24"/>
        </w:rPr>
      </w:pPr>
      <w:r w:rsidRPr="004919BD">
        <w:rPr>
          <w:rFonts w:ascii="Arial" w:hAnsi="Arial" w:cs="Arial"/>
          <w:noProof/>
          <w:sz w:val="24"/>
          <w:szCs w:val="24"/>
          <w:lang w:eastAsia="en-GB"/>
        </w:rPr>
        <w:drawing>
          <wp:inline distT="0" distB="0" distL="0" distR="0" wp14:anchorId="6B18C2B1" wp14:editId="2FF1EC33">
            <wp:extent cx="1335405"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316990"/>
                    </a:xfrm>
                    <a:prstGeom prst="rect">
                      <a:avLst/>
                    </a:prstGeom>
                    <a:noFill/>
                  </pic:spPr>
                </pic:pic>
              </a:graphicData>
            </a:graphic>
          </wp:inline>
        </w:drawing>
      </w:r>
    </w:p>
    <w:p w14:paraId="291A52A1" w14:textId="77777777" w:rsidR="002E3332" w:rsidRPr="004919BD" w:rsidRDefault="002E3332" w:rsidP="00B92BC1">
      <w:pPr>
        <w:spacing w:before="480" w:after="0" w:line="276" w:lineRule="auto"/>
        <w:contextualSpacing/>
        <w:jc w:val="center"/>
        <w:outlineLvl w:val="0"/>
      </w:pPr>
    </w:p>
    <w:p w14:paraId="4E69D854" w14:textId="2FDC53E3" w:rsidR="005324DA" w:rsidRPr="004919BD" w:rsidRDefault="002F1A49" w:rsidP="00B92BC1">
      <w:pPr>
        <w:spacing w:before="480" w:after="0" w:line="276" w:lineRule="auto"/>
        <w:contextualSpacing/>
        <w:jc w:val="center"/>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 xml:space="preserve">Evidence reviewing and qualitative research to identify good practice </w:t>
      </w:r>
      <w:r w:rsidR="00024927" w:rsidRPr="004919BD">
        <w:rPr>
          <w:rFonts w:ascii="Arial" w:eastAsia="Times New Roman" w:hAnsi="Arial" w:cs="Times New Roman"/>
          <w:b/>
          <w:bCs/>
          <w:sz w:val="28"/>
          <w:szCs w:val="28"/>
        </w:rPr>
        <w:t xml:space="preserve">in </w:t>
      </w:r>
      <w:r w:rsidR="007F2AE0" w:rsidRPr="004919BD">
        <w:rPr>
          <w:rFonts w:ascii="Arial" w:eastAsia="Times New Roman" w:hAnsi="Arial" w:cs="Times New Roman"/>
          <w:b/>
          <w:bCs/>
          <w:sz w:val="28"/>
          <w:szCs w:val="28"/>
        </w:rPr>
        <w:t xml:space="preserve">planning and </w:t>
      </w:r>
      <w:r w:rsidR="00024927" w:rsidRPr="004919BD">
        <w:rPr>
          <w:rFonts w:ascii="Arial" w:eastAsia="Times New Roman" w:hAnsi="Arial" w:cs="Times New Roman"/>
          <w:b/>
          <w:bCs/>
          <w:sz w:val="28"/>
          <w:szCs w:val="28"/>
        </w:rPr>
        <w:t xml:space="preserve">delivering </w:t>
      </w:r>
      <w:r w:rsidRPr="004919BD">
        <w:rPr>
          <w:rFonts w:ascii="Arial" w:eastAsia="Times New Roman" w:hAnsi="Arial" w:cs="Times New Roman"/>
          <w:b/>
          <w:bCs/>
          <w:sz w:val="28"/>
          <w:szCs w:val="28"/>
        </w:rPr>
        <w:t xml:space="preserve">user centric Early Years services?  </w:t>
      </w:r>
    </w:p>
    <w:p w14:paraId="6B01E254" w14:textId="77777777" w:rsidR="002F1A49" w:rsidRPr="004919BD" w:rsidRDefault="002F1A49" w:rsidP="00B92BC1">
      <w:pPr>
        <w:spacing w:before="480" w:after="0" w:line="276" w:lineRule="auto"/>
        <w:contextualSpacing/>
        <w:jc w:val="center"/>
        <w:outlineLvl w:val="0"/>
        <w:rPr>
          <w:rFonts w:ascii="Arial" w:eastAsia="Times New Roman" w:hAnsi="Arial" w:cs="Times New Roman"/>
          <w:b/>
          <w:bCs/>
          <w:sz w:val="28"/>
          <w:szCs w:val="28"/>
        </w:rPr>
      </w:pPr>
    </w:p>
    <w:p w14:paraId="08F30946" w14:textId="77777777" w:rsidR="001A2F22" w:rsidRPr="004919BD" w:rsidRDefault="001A2F22" w:rsidP="005E7B45">
      <w:pPr>
        <w:spacing w:before="480" w:after="0" w:line="276" w:lineRule="auto"/>
        <w:contextualSpacing/>
        <w:outlineLvl w:val="0"/>
        <w:rPr>
          <w:rFonts w:ascii="Arial" w:eastAsia="Times New Roman" w:hAnsi="Arial" w:cs="Times New Roman"/>
          <w:b/>
          <w:bCs/>
          <w:sz w:val="28"/>
          <w:szCs w:val="28"/>
        </w:rPr>
      </w:pPr>
    </w:p>
    <w:p w14:paraId="491C68F9" w14:textId="56D46386"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 xml:space="preserve">Summary </w:t>
      </w:r>
    </w:p>
    <w:p w14:paraId="61F3E2EF" w14:textId="2E867532" w:rsidR="005E7B45" w:rsidRPr="004919BD" w:rsidRDefault="005E7B45" w:rsidP="005E7B45">
      <w:pPr>
        <w:spacing w:after="200" w:line="276" w:lineRule="auto"/>
        <w:rPr>
          <w:rFonts w:ascii="Arial" w:eastAsia="Times New Roman" w:hAnsi="Arial" w:cs="Times New Roman"/>
        </w:rPr>
      </w:pPr>
      <w:r w:rsidRPr="004919BD">
        <w:rPr>
          <w:rFonts w:ascii="Arial" w:eastAsia="Times New Roman" w:hAnsi="Arial" w:cs="Times New Roman"/>
        </w:rPr>
        <w:t xml:space="preserve">This is an exciting opportunity to do a paid work placement on a project for the Welsh Government. </w:t>
      </w:r>
      <w:r w:rsidR="00BC474E" w:rsidRPr="004919BD">
        <w:rPr>
          <w:rFonts w:ascii="Arial" w:eastAsia="Times New Roman" w:hAnsi="Arial" w:cs="Times New Roman"/>
        </w:rPr>
        <w:t xml:space="preserve">The project will </w:t>
      </w:r>
      <w:r w:rsidR="00D80DD7" w:rsidRPr="004919BD">
        <w:rPr>
          <w:rFonts w:ascii="Arial" w:eastAsia="Times New Roman" w:hAnsi="Arial" w:cs="Times New Roman"/>
        </w:rPr>
        <w:t xml:space="preserve">conduct desk-based and primary research into how the Welsh Government </w:t>
      </w:r>
      <w:r w:rsidR="00071578" w:rsidRPr="004919BD">
        <w:rPr>
          <w:rFonts w:ascii="Arial" w:eastAsia="Times New Roman" w:hAnsi="Arial" w:cs="Times New Roman"/>
        </w:rPr>
        <w:t>can create accessible</w:t>
      </w:r>
      <w:r w:rsidR="006D0780" w:rsidRPr="004919BD">
        <w:rPr>
          <w:rFonts w:ascii="Arial" w:eastAsia="Times New Roman" w:hAnsi="Arial" w:cs="Times New Roman"/>
        </w:rPr>
        <w:t xml:space="preserve"> and inclusive</w:t>
      </w:r>
      <w:r w:rsidR="00071578" w:rsidRPr="004919BD">
        <w:rPr>
          <w:rFonts w:ascii="Arial" w:eastAsia="Times New Roman" w:hAnsi="Arial" w:cs="Times New Roman"/>
        </w:rPr>
        <w:t xml:space="preserve"> </w:t>
      </w:r>
      <w:r w:rsidR="001A5C8B" w:rsidRPr="004919BD">
        <w:rPr>
          <w:rFonts w:ascii="Arial" w:eastAsia="Times New Roman" w:hAnsi="Arial" w:cs="Times New Roman"/>
        </w:rPr>
        <w:t xml:space="preserve">user centric </w:t>
      </w:r>
      <w:r w:rsidR="00071578" w:rsidRPr="004919BD">
        <w:rPr>
          <w:rFonts w:ascii="Arial" w:eastAsia="Times New Roman" w:hAnsi="Arial" w:cs="Times New Roman"/>
        </w:rPr>
        <w:t>early years</w:t>
      </w:r>
      <w:r w:rsidR="00821E69" w:rsidRPr="004919BD">
        <w:rPr>
          <w:rFonts w:ascii="Arial" w:eastAsia="Times New Roman" w:hAnsi="Arial" w:cs="Times New Roman"/>
        </w:rPr>
        <w:t>’</w:t>
      </w:r>
      <w:r w:rsidR="00071578" w:rsidRPr="004919BD">
        <w:rPr>
          <w:rFonts w:ascii="Arial" w:eastAsia="Times New Roman" w:hAnsi="Arial" w:cs="Times New Roman"/>
        </w:rPr>
        <w:t xml:space="preserve"> services</w:t>
      </w:r>
      <w:r w:rsidR="0008204F" w:rsidRPr="004919BD">
        <w:rPr>
          <w:rFonts w:ascii="Arial" w:eastAsia="Times New Roman" w:hAnsi="Arial" w:cs="Times New Roman"/>
        </w:rPr>
        <w:t xml:space="preserve">. </w:t>
      </w:r>
      <w:r w:rsidR="00D80DD7" w:rsidRPr="004919BD">
        <w:rPr>
          <w:rFonts w:ascii="Arial" w:eastAsia="Times New Roman" w:hAnsi="Arial" w:cs="Times New Roman"/>
        </w:rPr>
        <w:t xml:space="preserve">This will </w:t>
      </w:r>
      <w:r w:rsidR="007E6F81" w:rsidRPr="004919BD">
        <w:rPr>
          <w:rFonts w:ascii="Arial" w:eastAsia="Times New Roman" w:hAnsi="Arial" w:cs="Times New Roman"/>
        </w:rPr>
        <w:t>build on</w:t>
      </w:r>
      <w:r w:rsidR="006D0780" w:rsidRPr="004919BD">
        <w:rPr>
          <w:rFonts w:ascii="Arial" w:eastAsia="Times New Roman" w:hAnsi="Arial" w:cs="Times New Roman"/>
        </w:rPr>
        <w:t xml:space="preserve"> the</w:t>
      </w:r>
      <w:r w:rsidR="008F76D8" w:rsidRPr="004919BD">
        <w:rPr>
          <w:rFonts w:ascii="Arial" w:eastAsia="Times New Roman" w:hAnsi="Arial" w:cs="Times New Roman"/>
        </w:rPr>
        <w:t xml:space="preserve"> learning f</w:t>
      </w:r>
      <w:r w:rsidR="00D80DD7" w:rsidRPr="004919BD">
        <w:rPr>
          <w:rFonts w:ascii="Arial" w:eastAsia="Times New Roman" w:hAnsi="Arial" w:cs="Times New Roman"/>
        </w:rPr>
        <w:t>rom</w:t>
      </w:r>
      <w:r w:rsidR="008F76D8" w:rsidRPr="004919BD">
        <w:rPr>
          <w:rFonts w:ascii="Arial" w:eastAsia="Times New Roman" w:hAnsi="Arial" w:cs="Times New Roman"/>
        </w:rPr>
        <w:t xml:space="preserve"> the work being undertaken by Public Service Boards</w:t>
      </w:r>
      <w:r w:rsidR="000F4A3E" w:rsidRPr="004919BD">
        <w:rPr>
          <w:rFonts w:ascii="Arial" w:eastAsia="Times New Roman" w:hAnsi="Arial" w:cs="Times New Roman"/>
        </w:rPr>
        <w:t xml:space="preserve"> (PSBs) </w:t>
      </w:r>
      <w:r w:rsidR="008F76D8" w:rsidRPr="004919BD">
        <w:rPr>
          <w:rFonts w:ascii="Arial" w:eastAsia="Times New Roman" w:hAnsi="Arial" w:cs="Times New Roman"/>
        </w:rPr>
        <w:t xml:space="preserve">in Wales who have joined the Early Years Integration Transformation </w:t>
      </w:r>
      <w:r w:rsidR="00821E69" w:rsidRPr="004919BD">
        <w:rPr>
          <w:rFonts w:ascii="Arial" w:eastAsia="Times New Roman" w:hAnsi="Arial" w:cs="Times New Roman"/>
        </w:rPr>
        <w:t xml:space="preserve">(EYIT) </w:t>
      </w:r>
      <w:r w:rsidR="008F76D8" w:rsidRPr="004919BD">
        <w:rPr>
          <w:rFonts w:ascii="Arial" w:eastAsia="Times New Roman" w:hAnsi="Arial" w:cs="Times New Roman"/>
        </w:rPr>
        <w:t xml:space="preserve">Programme as </w:t>
      </w:r>
      <w:r w:rsidR="000840CE" w:rsidRPr="004919BD">
        <w:rPr>
          <w:rFonts w:ascii="Arial" w:eastAsia="Times New Roman" w:hAnsi="Arial" w:cs="Times New Roman"/>
        </w:rPr>
        <w:t>pathfinders</w:t>
      </w:r>
      <w:r w:rsidR="008F76D8" w:rsidRPr="004919BD">
        <w:rPr>
          <w:rFonts w:ascii="Arial" w:eastAsia="Times New Roman" w:hAnsi="Arial" w:cs="Times New Roman"/>
        </w:rPr>
        <w:t xml:space="preserve">. </w:t>
      </w:r>
      <w:r w:rsidRPr="004919BD">
        <w:rPr>
          <w:rFonts w:ascii="Arial" w:eastAsia="Times New Roman" w:hAnsi="Arial" w:cs="Times New Roman"/>
        </w:rPr>
        <w:t xml:space="preserve">The successful applicant will work closely with Welsh Government officials and stakeholders to research and develop a varied range of research </w:t>
      </w:r>
      <w:proofErr w:type="gramStart"/>
      <w:r w:rsidRPr="004919BD">
        <w:rPr>
          <w:rFonts w:ascii="Arial" w:eastAsia="Times New Roman" w:hAnsi="Arial" w:cs="Times New Roman"/>
        </w:rPr>
        <w:t>outputs, and</w:t>
      </w:r>
      <w:proofErr w:type="gramEnd"/>
      <w:r w:rsidRPr="004919BD">
        <w:rPr>
          <w:rFonts w:ascii="Arial" w:eastAsia="Times New Roman" w:hAnsi="Arial" w:cs="Times New Roman"/>
        </w:rPr>
        <w:t xml:space="preserve"> support the Welsh Government in their research process. The applicant will have the opportunity to apply research skills in a policy environment, further develop generic skills (such as report writing or making presentations), and to enhance their knowledge of research outside academia.</w:t>
      </w:r>
    </w:p>
    <w:p w14:paraId="6455D9CB" w14:textId="77777777"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 xml:space="preserve">The Organisation </w:t>
      </w:r>
    </w:p>
    <w:p w14:paraId="4C911AF6" w14:textId="77777777" w:rsidR="005E7B45" w:rsidRPr="004919BD" w:rsidRDefault="005E7B45" w:rsidP="005E7B45">
      <w:pPr>
        <w:spacing w:after="200" w:line="276" w:lineRule="auto"/>
        <w:rPr>
          <w:rFonts w:ascii="Arial" w:eastAsia="Times New Roman" w:hAnsi="Arial" w:cs="Arial"/>
          <w:lang w:val="en"/>
        </w:rPr>
      </w:pPr>
      <w:r w:rsidRPr="004919BD">
        <w:rPr>
          <w:rFonts w:ascii="Arial" w:eastAsia="Times New Roman" w:hAnsi="Arial" w:cs="Arial"/>
          <w:lang w:val="en"/>
        </w:rPr>
        <w:t xml:space="preserve">The Welsh Government is the devolved Government for Wales with responsibility for the economy, education, health and the Welsh NHS, business, public </w:t>
      </w:r>
      <w:proofErr w:type="gramStart"/>
      <w:r w:rsidRPr="004919BD">
        <w:rPr>
          <w:rFonts w:ascii="Arial" w:eastAsia="Times New Roman" w:hAnsi="Arial" w:cs="Arial"/>
          <w:lang w:val="en"/>
        </w:rPr>
        <w:t>services</w:t>
      </w:r>
      <w:proofErr w:type="gramEnd"/>
      <w:r w:rsidRPr="004919BD">
        <w:rPr>
          <w:rFonts w:ascii="Arial" w:eastAsia="Times New Roman" w:hAnsi="Arial" w:cs="Arial"/>
          <w:lang w:val="en"/>
        </w:rPr>
        <w:t xml:space="preserve"> and the environment of Wales.</w:t>
      </w:r>
    </w:p>
    <w:p w14:paraId="75C41D84" w14:textId="77777777" w:rsidR="005E7B45" w:rsidRPr="004919BD" w:rsidRDefault="005E7B45" w:rsidP="005E7B45">
      <w:pPr>
        <w:spacing w:after="200" w:line="276" w:lineRule="auto"/>
        <w:rPr>
          <w:rFonts w:ascii="Arial" w:eastAsia="Times New Roman" w:hAnsi="Arial" w:cs="Arial"/>
          <w:b/>
          <w:u w:val="single"/>
        </w:rPr>
      </w:pPr>
      <w:r w:rsidRPr="004919BD">
        <w:rPr>
          <w:rFonts w:ascii="Arial" w:eastAsia="Times New Roman" w:hAnsi="Arial" w:cs="Arial"/>
        </w:rPr>
        <w:t xml:space="preserve">Specifically, the internship will be based within Knowledge and Analytic services (KAS). KAS provides the collection, analysis and presentation of research and data for policymakers and the </w:t>
      </w:r>
      <w:proofErr w:type="gramStart"/>
      <w:r w:rsidRPr="004919BD">
        <w:rPr>
          <w:rFonts w:ascii="Arial" w:eastAsia="Times New Roman" w:hAnsi="Arial" w:cs="Arial"/>
        </w:rPr>
        <w:t>general public</w:t>
      </w:r>
      <w:proofErr w:type="gramEnd"/>
      <w:r w:rsidRPr="004919BD">
        <w:rPr>
          <w:rFonts w:ascii="Arial" w:eastAsia="Times New Roman" w:hAnsi="Arial" w:cs="Arial"/>
        </w:rPr>
        <w:t xml:space="preserve"> in keeping with professional standards. They offer independent evidence to understand, develop, implement, </w:t>
      </w:r>
      <w:proofErr w:type="gramStart"/>
      <w:r w:rsidRPr="004919BD">
        <w:rPr>
          <w:rFonts w:ascii="Arial" w:eastAsia="Times New Roman" w:hAnsi="Arial" w:cs="Arial"/>
        </w:rPr>
        <w:t>monitor</w:t>
      </w:r>
      <w:proofErr w:type="gramEnd"/>
      <w:r w:rsidRPr="004919BD">
        <w:rPr>
          <w:rFonts w:ascii="Arial" w:eastAsia="Times New Roman" w:hAnsi="Arial" w:cs="Arial"/>
        </w:rPr>
        <w:t xml:space="preserve"> and evaluate government policies. KAS also supports policy colleagues with policy development, </w:t>
      </w:r>
      <w:proofErr w:type="gramStart"/>
      <w:r w:rsidRPr="004919BD">
        <w:rPr>
          <w:rFonts w:ascii="Arial" w:eastAsia="Times New Roman" w:hAnsi="Arial" w:cs="Arial"/>
        </w:rPr>
        <w:t>implementation</w:t>
      </w:r>
      <w:proofErr w:type="gramEnd"/>
      <w:r w:rsidRPr="004919BD">
        <w:rPr>
          <w:rFonts w:ascii="Arial" w:eastAsia="Times New Roman" w:hAnsi="Arial" w:cs="Arial"/>
        </w:rPr>
        <w:t xml:space="preserve"> and delivery. </w:t>
      </w:r>
    </w:p>
    <w:p w14:paraId="7FAD3C19" w14:textId="77777777"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 xml:space="preserve">The Internship </w:t>
      </w:r>
    </w:p>
    <w:p w14:paraId="33E781B2" w14:textId="0F083FB5" w:rsidR="005E7B45" w:rsidRPr="004919BD" w:rsidRDefault="005E7B45" w:rsidP="005E7B45">
      <w:pPr>
        <w:spacing w:after="200" w:line="276" w:lineRule="auto"/>
        <w:rPr>
          <w:rFonts w:ascii="Arial" w:eastAsia="Times New Roman" w:hAnsi="Arial" w:cs="Times New Roman"/>
        </w:rPr>
      </w:pPr>
      <w:r w:rsidRPr="004919BD">
        <w:rPr>
          <w:rFonts w:ascii="Arial" w:eastAsia="Times New Roman" w:hAnsi="Arial" w:cs="Times New Roman"/>
        </w:rPr>
        <w:t>The internship will provide an exciting opportunity to work at the heart of Welsh Government. The internship will require working closely with policy officials</w:t>
      </w:r>
      <w:r w:rsidR="00D80DD7" w:rsidRPr="004919BD">
        <w:rPr>
          <w:rFonts w:ascii="Arial" w:eastAsia="Times New Roman" w:hAnsi="Arial" w:cs="Times New Roman"/>
        </w:rPr>
        <w:t xml:space="preserve"> working on the EYIT programme in the Children and Families Division as well as </w:t>
      </w:r>
      <w:proofErr w:type="gramStart"/>
      <w:r w:rsidRPr="004919BD">
        <w:rPr>
          <w:rFonts w:ascii="Arial" w:eastAsia="Times New Roman" w:hAnsi="Arial" w:cs="Times New Roman"/>
        </w:rPr>
        <w:t>researchers, and</w:t>
      </w:r>
      <w:proofErr w:type="gramEnd"/>
      <w:r w:rsidRPr="004919BD">
        <w:rPr>
          <w:rFonts w:ascii="Arial" w:eastAsia="Times New Roman" w:hAnsi="Arial" w:cs="Times New Roman"/>
        </w:rPr>
        <w:t xml:space="preserve"> will provide an opportunity to apply research skills in a policy environment, further develop generic skills (such as report writing or making presentations), and to enhance policy knowledge. </w:t>
      </w:r>
    </w:p>
    <w:p w14:paraId="536751D2" w14:textId="77777777" w:rsidR="005E7B45" w:rsidRPr="004919BD" w:rsidRDefault="005E7B45" w:rsidP="005E7B45">
      <w:pPr>
        <w:spacing w:after="200" w:line="276" w:lineRule="auto"/>
        <w:rPr>
          <w:rFonts w:ascii="Arial" w:eastAsia="Times New Roman" w:hAnsi="Arial" w:cs="Arial"/>
          <w:sz w:val="20"/>
          <w:szCs w:val="20"/>
          <w:lang w:eastAsia="en-GB"/>
        </w:rPr>
      </w:pPr>
      <w:r w:rsidRPr="004919BD">
        <w:rPr>
          <w:rFonts w:ascii="Arial" w:eastAsia="Times New Roman" w:hAnsi="Arial" w:cs="Arial"/>
        </w:rPr>
        <w:t>The successful candidate will benefit from development opportunities offered centrally by the Welsh Government, potentially including mentoring, shadowing, peer support and training.</w:t>
      </w:r>
      <w:r w:rsidRPr="004919BD">
        <w:rPr>
          <w:rFonts w:ascii="Arial" w:eastAsia="Times New Roman" w:hAnsi="Arial" w:cs="Arial"/>
          <w:sz w:val="20"/>
          <w:szCs w:val="20"/>
        </w:rPr>
        <w:t xml:space="preserve"> </w:t>
      </w:r>
    </w:p>
    <w:p w14:paraId="3DBABC0E" w14:textId="77777777" w:rsidR="005E7B45" w:rsidRPr="004919BD" w:rsidRDefault="005E7B45" w:rsidP="005E7B45">
      <w:pPr>
        <w:spacing w:after="200" w:line="276" w:lineRule="auto"/>
        <w:rPr>
          <w:rFonts w:ascii="Arial" w:eastAsia="Times New Roman" w:hAnsi="Arial" w:cs="Arial"/>
          <w:lang w:eastAsia="en-GB"/>
        </w:rPr>
      </w:pPr>
      <w:r w:rsidRPr="004919BD">
        <w:rPr>
          <w:rFonts w:ascii="Arial" w:eastAsia="Times New Roman" w:hAnsi="Arial" w:cs="Arial"/>
          <w:lang w:eastAsia="en-GB"/>
        </w:rPr>
        <w:lastRenderedPageBreak/>
        <w:t>Interns will benefit from the experience of working closely with the Welsh Government: </w:t>
      </w:r>
    </w:p>
    <w:p w14:paraId="3FCD4BF6" w14:textId="77777777" w:rsidR="005E7B45" w:rsidRPr="004919BD" w:rsidRDefault="005E7B45" w:rsidP="005E7B45">
      <w:pPr>
        <w:numPr>
          <w:ilvl w:val="0"/>
          <w:numId w:val="1"/>
        </w:numPr>
        <w:spacing w:after="200" w:line="276" w:lineRule="auto"/>
        <w:contextualSpacing/>
        <w:rPr>
          <w:rFonts w:ascii="Arial" w:eastAsia="Times New Roman" w:hAnsi="Arial" w:cs="Arial"/>
          <w:lang w:eastAsia="en-GB"/>
        </w:rPr>
      </w:pPr>
      <w:r w:rsidRPr="004919BD">
        <w:rPr>
          <w:rFonts w:ascii="Arial" w:eastAsia="Times New Roman" w:hAnsi="Arial" w:cs="Arial"/>
          <w:lang w:eastAsia="en-GB"/>
        </w:rPr>
        <w:t>Gaining a better understanding of the world outside of academia and increasing employability, using their knowledge and skills to contribute to the work of the Welsh Government. </w:t>
      </w:r>
    </w:p>
    <w:p w14:paraId="41E80544" w14:textId="77777777" w:rsidR="005E7B45" w:rsidRPr="004919BD" w:rsidRDefault="005E7B45" w:rsidP="005E7B45">
      <w:pPr>
        <w:numPr>
          <w:ilvl w:val="0"/>
          <w:numId w:val="1"/>
        </w:numPr>
        <w:spacing w:after="200" w:line="276" w:lineRule="auto"/>
        <w:contextualSpacing/>
        <w:rPr>
          <w:rFonts w:ascii="Arial" w:eastAsia="Times New Roman" w:hAnsi="Arial" w:cs="Arial"/>
          <w:lang w:eastAsia="en-GB"/>
        </w:rPr>
      </w:pPr>
      <w:r w:rsidRPr="004919BD">
        <w:rPr>
          <w:rFonts w:ascii="Arial" w:eastAsia="Times New Roman" w:hAnsi="Arial" w:cs="Arial"/>
          <w:lang w:eastAsia="en-GB"/>
        </w:rPr>
        <w:t>The intern’s colleagues at the Welsh Government can offer an insight into the intern’s PhD project that can contribute to the success of their thesis’, as well as networking opportunities within the policy arena linked to their research area</w:t>
      </w:r>
    </w:p>
    <w:p w14:paraId="7D1EE6EE" w14:textId="77777777" w:rsidR="005E7B45" w:rsidRPr="004919BD" w:rsidRDefault="005E7B45" w:rsidP="005E7B45">
      <w:pPr>
        <w:numPr>
          <w:ilvl w:val="0"/>
          <w:numId w:val="1"/>
        </w:numPr>
        <w:spacing w:after="200" w:line="276" w:lineRule="auto"/>
        <w:contextualSpacing/>
        <w:rPr>
          <w:rFonts w:ascii="Arial" w:eastAsia="Times New Roman" w:hAnsi="Arial" w:cs="Times New Roman"/>
          <w:lang w:eastAsia="en-GB"/>
        </w:rPr>
      </w:pPr>
      <w:r w:rsidRPr="004919BD">
        <w:rPr>
          <w:rFonts w:ascii="Arial" w:eastAsia="Times New Roman" w:hAnsi="Arial" w:cs="Times New Roman"/>
          <w:lang w:eastAsia="en-GB"/>
        </w:rPr>
        <w:t>Transferable skills and knowledge</w:t>
      </w:r>
    </w:p>
    <w:p w14:paraId="258E2183" w14:textId="77777777" w:rsidR="005E7B45" w:rsidRPr="004919BD" w:rsidRDefault="005E7B45" w:rsidP="005E7B45">
      <w:pPr>
        <w:numPr>
          <w:ilvl w:val="0"/>
          <w:numId w:val="1"/>
        </w:numPr>
        <w:spacing w:after="200" w:line="276" w:lineRule="auto"/>
        <w:contextualSpacing/>
        <w:rPr>
          <w:rFonts w:ascii="Arial" w:eastAsia="Times New Roman" w:hAnsi="Arial" w:cs="Arial"/>
          <w:lang w:eastAsia="en-GB"/>
        </w:rPr>
      </w:pPr>
      <w:r w:rsidRPr="004919BD">
        <w:rPr>
          <w:rFonts w:ascii="Arial" w:eastAsia="Times New Roman" w:hAnsi="Arial" w:cs="Arial"/>
          <w:lang w:eastAsia="en-GB"/>
        </w:rPr>
        <w:t>Time management skills</w:t>
      </w:r>
    </w:p>
    <w:p w14:paraId="58A86B8A" w14:textId="77777777" w:rsidR="005E7B45" w:rsidRPr="004919BD" w:rsidRDefault="005E7B45" w:rsidP="005E7B45">
      <w:pPr>
        <w:numPr>
          <w:ilvl w:val="0"/>
          <w:numId w:val="1"/>
        </w:numPr>
        <w:spacing w:after="200" w:line="276" w:lineRule="auto"/>
        <w:contextualSpacing/>
        <w:rPr>
          <w:rFonts w:ascii="Arial" w:eastAsia="Times New Roman" w:hAnsi="Arial" w:cs="Arial"/>
          <w:lang w:eastAsia="en-GB"/>
        </w:rPr>
      </w:pPr>
      <w:r w:rsidRPr="004919BD">
        <w:rPr>
          <w:rFonts w:ascii="Arial" w:eastAsia="Times New Roman" w:hAnsi="Arial" w:cs="Arial"/>
          <w:lang w:eastAsia="en-GB"/>
        </w:rPr>
        <w:t>Report writing skills</w:t>
      </w:r>
    </w:p>
    <w:p w14:paraId="50327BE0" w14:textId="77777777" w:rsidR="00BC474E" w:rsidRPr="004919BD" w:rsidRDefault="00BC474E" w:rsidP="005E7B45">
      <w:pPr>
        <w:spacing w:before="480" w:after="0" w:line="276" w:lineRule="auto"/>
        <w:contextualSpacing/>
        <w:outlineLvl w:val="0"/>
        <w:rPr>
          <w:rFonts w:ascii="Arial" w:eastAsia="Times New Roman" w:hAnsi="Arial" w:cs="Times New Roman"/>
          <w:b/>
          <w:bCs/>
          <w:sz w:val="28"/>
          <w:szCs w:val="28"/>
        </w:rPr>
      </w:pPr>
    </w:p>
    <w:p w14:paraId="3BC72C0C" w14:textId="4732033A"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The Project</w:t>
      </w:r>
      <w:r w:rsidR="00A4649C" w:rsidRPr="004919BD">
        <w:rPr>
          <w:rFonts w:ascii="Arial" w:eastAsia="Times New Roman" w:hAnsi="Arial" w:cs="Times New Roman"/>
          <w:b/>
          <w:bCs/>
          <w:sz w:val="28"/>
          <w:szCs w:val="28"/>
        </w:rPr>
        <w:t xml:space="preserve"> </w:t>
      </w:r>
    </w:p>
    <w:p w14:paraId="62BA67C1" w14:textId="4A80B87A" w:rsidR="00CD48B3" w:rsidRPr="004919BD" w:rsidRDefault="00CD48B3" w:rsidP="00CD48B3">
      <w:pPr>
        <w:shd w:val="clear" w:color="auto" w:fill="FFFFFF"/>
        <w:spacing w:before="240" w:after="240"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The ambition </w:t>
      </w:r>
      <w:r w:rsidR="00A4649C" w:rsidRPr="004919BD">
        <w:rPr>
          <w:rFonts w:ascii="Arial" w:eastAsia="Times New Roman" w:hAnsi="Arial" w:cs="Arial"/>
          <w:color w:val="222222"/>
          <w:lang w:eastAsia="en-GB"/>
        </w:rPr>
        <w:t>of the EYIT Programme</w:t>
      </w:r>
      <w:r w:rsidR="001421AF" w:rsidRPr="004919BD">
        <w:rPr>
          <w:rFonts w:ascii="Arial" w:eastAsia="Times New Roman" w:hAnsi="Arial" w:cs="Arial"/>
          <w:color w:val="222222"/>
          <w:lang w:eastAsia="en-GB"/>
        </w:rPr>
        <w:t xml:space="preserve"> </w:t>
      </w:r>
      <w:r w:rsidRPr="004919BD">
        <w:rPr>
          <w:rFonts w:ascii="Arial" w:eastAsia="Times New Roman" w:hAnsi="Arial" w:cs="Arial"/>
          <w:color w:val="222222"/>
          <w:lang w:eastAsia="en-GB"/>
        </w:rPr>
        <w:t>is to develop joined up and responsive Early Years’ services to ensure every child has the best start in life. Children should be at the centre of excellent, integrated services that put their needs first, regardless of traditional organisational and professional structures.</w:t>
      </w:r>
    </w:p>
    <w:p w14:paraId="242B3FB7" w14:textId="77777777" w:rsidR="00CD48B3" w:rsidRPr="004919BD" w:rsidRDefault="00CD48B3" w:rsidP="00CD48B3">
      <w:pPr>
        <w:shd w:val="clear" w:color="auto" w:fill="FFFFFF"/>
        <w:spacing w:before="240" w:after="240" w:line="240" w:lineRule="auto"/>
        <w:rPr>
          <w:rFonts w:ascii="Arial" w:eastAsia="Times New Roman" w:hAnsi="Arial" w:cs="Arial"/>
          <w:color w:val="222222"/>
          <w:lang w:eastAsia="en-GB"/>
        </w:rPr>
      </w:pPr>
      <w:r w:rsidRPr="004919BD">
        <w:rPr>
          <w:rFonts w:ascii="Arial" w:eastAsia="Times New Roman" w:hAnsi="Arial" w:cs="Arial"/>
          <w:b/>
          <w:bCs/>
          <w:color w:val="222222"/>
          <w:lang w:eastAsia="en-GB"/>
        </w:rPr>
        <w:t>Our aims are:</w:t>
      </w:r>
    </w:p>
    <w:p w14:paraId="2A3818D6" w14:textId="77777777" w:rsidR="00CD48B3" w:rsidRPr="004919BD" w:rsidRDefault="00CD48B3" w:rsidP="00CD48B3">
      <w:pPr>
        <w:numPr>
          <w:ilvl w:val="0"/>
          <w:numId w:val="4"/>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To create an Early Years system to deliver services in a co-ordinated, </w:t>
      </w:r>
      <w:proofErr w:type="gramStart"/>
      <w:r w:rsidRPr="004919BD">
        <w:rPr>
          <w:rFonts w:ascii="Arial" w:eastAsia="Times New Roman" w:hAnsi="Arial" w:cs="Arial"/>
          <w:color w:val="222222"/>
          <w:lang w:eastAsia="en-GB"/>
        </w:rPr>
        <w:t>integrated</w:t>
      </w:r>
      <w:proofErr w:type="gramEnd"/>
      <w:r w:rsidRPr="004919BD">
        <w:rPr>
          <w:rFonts w:ascii="Arial" w:eastAsia="Times New Roman" w:hAnsi="Arial" w:cs="Arial"/>
          <w:color w:val="222222"/>
          <w:lang w:eastAsia="en-GB"/>
        </w:rPr>
        <w:t xml:space="preserve"> and timely way</w:t>
      </w:r>
    </w:p>
    <w:p w14:paraId="451D9CEA" w14:textId="77777777" w:rsidR="00CD48B3" w:rsidRPr="004919BD" w:rsidRDefault="00CD48B3" w:rsidP="00CD48B3">
      <w:pPr>
        <w:numPr>
          <w:ilvl w:val="0"/>
          <w:numId w:val="4"/>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To support local partners to re-configure Early Years services focusing on planning, </w:t>
      </w:r>
      <w:proofErr w:type="gramStart"/>
      <w:r w:rsidRPr="004919BD">
        <w:rPr>
          <w:rFonts w:ascii="Arial" w:eastAsia="Times New Roman" w:hAnsi="Arial" w:cs="Arial"/>
          <w:color w:val="222222"/>
          <w:lang w:eastAsia="en-GB"/>
        </w:rPr>
        <w:t>commissioning</w:t>
      </w:r>
      <w:proofErr w:type="gramEnd"/>
      <w:r w:rsidRPr="004919BD">
        <w:rPr>
          <w:rFonts w:ascii="Arial" w:eastAsia="Times New Roman" w:hAnsi="Arial" w:cs="Arial"/>
          <w:color w:val="222222"/>
          <w:lang w:eastAsia="en-GB"/>
        </w:rPr>
        <w:t xml:space="preserve"> and identifying and addressing needs.</w:t>
      </w:r>
    </w:p>
    <w:p w14:paraId="1C198850" w14:textId="77777777" w:rsidR="00CD48B3" w:rsidRPr="004919BD" w:rsidRDefault="00CD48B3" w:rsidP="00CD48B3">
      <w:pPr>
        <w:numPr>
          <w:ilvl w:val="0"/>
          <w:numId w:val="4"/>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Through this process to identify barriers to integration and ways to remove, reduce or rationalise them.</w:t>
      </w:r>
    </w:p>
    <w:p w14:paraId="1A8F2D98" w14:textId="77777777" w:rsidR="00CD48B3" w:rsidRPr="004919BD" w:rsidRDefault="00CD48B3" w:rsidP="00CD48B3">
      <w:pPr>
        <w:shd w:val="clear" w:color="auto" w:fill="FFFFFF"/>
        <w:spacing w:before="240" w:after="240" w:line="240" w:lineRule="auto"/>
        <w:rPr>
          <w:rFonts w:ascii="Arial" w:eastAsia="Times New Roman" w:hAnsi="Arial" w:cs="Arial"/>
          <w:color w:val="222222"/>
          <w:lang w:eastAsia="en-GB"/>
        </w:rPr>
      </w:pPr>
      <w:r w:rsidRPr="004919BD">
        <w:rPr>
          <w:rFonts w:ascii="Arial" w:eastAsia="Times New Roman" w:hAnsi="Arial" w:cs="Arial"/>
          <w:b/>
          <w:bCs/>
          <w:color w:val="222222"/>
          <w:lang w:eastAsia="en-GB"/>
        </w:rPr>
        <w:t>Guiding Values</w:t>
      </w:r>
    </w:p>
    <w:p w14:paraId="01D4F378" w14:textId="77777777" w:rsidR="00CD48B3" w:rsidRPr="004919BD" w:rsidRDefault="00CD48B3" w:rsidP="00CD48B3">
      <w:pPr>
        <w:shd w:val="clear" w:color="auto" w:fill="FFFFFF"/>
        <w:spacing w:before="240" w:after="240" w:line="240" w:lineRule="auto"/>
        <w:rPr>
          <w:rFonts w:ascii="Arial" w:eastAsia="Times New Roman" w:hAnsi="Arial" w:cs="Arial"/>
          <w:color w:val="222222"/>
          <w:lang w:eastAsia="en-GB"/>
        </w:rPr>
      </w:pPr>
      <w:r w:rsidRPr="004919BD">
        <w:rPr>
          <w:rFonts w:ascii="Arial" w:eastAsia="Times New Roman" w:hAnsi="Arial" w:cs="Arial"/>
          <w:color w:val="222222"/>
          <w:lang w:eastAsia="en-GB"/>
        </w:rPr>
        <w:t>An integrated early years’ system will:</w:t>
      </w:r>
    </w:p>
    <w:p w14:paraId="618CEE80"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Give children and parents a voice and listen to their </w:t>
      </w:r>
      <w:proofErr w:type="gramStart"/>
      <w:r w:rsidRPr="004919BD">
        <w:rPr>
          <w:rFonts w:ascii="Arial" w:eastAsia="Times New Roman" w:hAnsi="Arial" w:cs="Arial"/>
          <w:color w:val="222222"/>
          <w:lang w:eastAsia="en-GB"/>
        </w:rPr>
        <w:t>needs;</w:t>
      </w:r>
      <w:proofErr w:type="gramEnd"/>
    </w:p>
    <w:p w14:paraId="76A68F46"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Put the needs of the child and the family </w:t>
      </w:r>
      <w:proofErr w:type="gramStart"/>
      <w:r w:rsidRPr="004919BD">
        <w:rPr>
          <w:rFonts w:ascii="Arial" w:eastAsia="Times New Roman" w:hAnsi="Arial" w:cs="Arial"/>
          <w:color w:val="222222"/>
          <w:lang w:eastAsia="en-GB"/>
        </w:rPr>
        <w:t>first;</w:t>
      </w:r>
      <w:proofErr w:type="gramEnd"/>
    </w:p>
    <w:p w14:paraId="6ED35B0D"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Reach all children and families as early as </w:t>
      </w:r>
      <w:proofErr w:type="gramStart"/>
      <w:r w:rsidRPr="004919BD">
        <w:rPr>
          <w:rFonts w:ascii="Arial" w:eastAsia="Times New Roman" w:hAnsi="Arial" w:cs="Arial"/>
          <w:color w:val="222222"/>
          <w:lang w:eastAsia="en-GB"/>
        </w:rPr>
        <w:t>possible;</w:t>
      </w:r>
      <w:proofErr w:type="gramEnd"/>
    </w:p>
    <w:p w14:paraId="3D58EDD8"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Ensure stability and continuity of services along a continuum from prenatal into Foundation Phase and on to </w:t>
      </w:r>
      <w:proofErr w:type="gramStart"/>
      <w:r w:rsidRPr="004919BD">
        <w:rPr>
          <w:rFonts w:ascii="Arial" w:eastAsia="Times New Roman" w:hAnsi="Arial" w:cs="Arial"/>
          <w:color w:val="222222"/>
          <w:lang w:eastAsia="en-GB"/>
        </w:rPr>
        <w:t>school;</w:t>
      </w:r>
      <w:proofErr w:type="gramEnd"/>
    </w:p>
    <w:p w14:paraId="17A95582"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Include and effectively accommodate children with ALN/</w:t>
      </w:r>
      <w:proofErr w:type="gramStart"/>
      <w:r w:rsidRPr="004919BD">
        <w:rPr>
          <w:rFonts w:ascii="Arial" w:eastAsia="Times New Roman" w:hAnsi="Arial" w:cs="Arial"/>
          <w:color w:val="222222"/>
          <w:lang w:eastAsia="en-GB"/>
        </w:rPr>
        <w:t>SEN;</w:t>
      </w:r>
      <w:proofErr w:type="gramEnd"/>
    </w:p>
    <w:p w14:paraId="56420E21"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Value parents as decision </w:t>
      </w:r>
      <w:proofErr w:type="gramStart"/>
      <w:r w:rsidRPr="004919BD">
        <w:rPr>
          <w:rFonts w:ascii="Arial" w:eastAsia="Times New Roman" w:hAnsi="Arial" w:cs="Arial"/>
          <w:color w:val="222222"/>
          <w:lang w:eastAsia="en-GB"/>
        </w:rPr>
        <w:t>makers;</w:t>
      </w:r>
      <w:proofErr w:type="gramEnd"/>
    </w:p>
    <w:p w14:paraId="3F24E0C7"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Work in true partnership across and within organisations and professions to maximise </w:t>
      </w:r>
      <w:proofErr w:type="gramStart"/>
      <w:r w:rsidRPr="004919BD">
        <w:rPr>
          <w:rFonts w:ascii="Arial" w:eastAsia="Times New Roman" w:hAnsi="Arial" w:cs="Arial"/>
          <w:color w:val="222222"/>
          <w:lang w:eastAsia="en-GB"/>
        </w:rPr>
        <w:t>investment;</w:t>
      </w:r>
      <w:proofErr w:type="gramEnd"/>
    </w:p>
    <w:p w14:paraId="04D01581" w14:textId="77777777" w:rsidR="00CD48B3" w:rsidRPr="004919BD" w:rsidRDefault="00CD48B3" w:rsidP="00CD48B3">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Develop the workforce around a shared ambition for the success of every child.</w:t>
      </w:r>
    </w:p>
    <w:p w14:paraId="45E2E1E7" w14:textId="32A148D6" w:rsidR="00CD48B3" w:rsidRPr="004919BD" w:rsidRDefault="00CD48B3" w:rsidP="00CD48B3">
      <w:pPr>
        <w:shd w:val="clear" w:color="auto" w:fill="FFFFFF"/>
        <w:spacing w:before="240" w:after="240" w:line="240" w:lineRule="auto"/>
        <w:rPr>
          <w:rFonts w:ascii="Arial" w:eastAsia="Times New Roman" w:hAnsi="Arial" w:cs="Arial"/>
          <w:color w:val="222222"/>
          <w:lang w:eastAsia="en-GB"/>
        </w:rPr>
      </w:pPr>
      <w:r w:rsidRPr="004919BD">
        <w:rPr>
          <w:rFonts w:ascii="Arial" w:eastAsia="Times New Roman" w:hAnsi="Arial" w:cs="Arial"/>
          <w:b/>
          <w:bCs/>
          <w:color w:val="222222"/>
          <w:lang w:eastAsia="en-GB"/>
        </w:rPr>
        <w:t xml:space="preserve">There are currently </w:t>
      </w:r>
      <w:r w:rsidR="006A3316" w:rsidRPr="004919BD">
        <w:rPr>
          <w:rFonts w:ascii="Arial" w:eastAsia="Times New Roman" w:hAnsi="Arial" w:cs="Arial"/>
          <w:b/>
          <w:bCs/>
          <w:color w:val="222222"/>
          <w:lang w:eastAsia="en-GB"/>
        </w:rPr>
        <w:t>fourteen</w:t>
      </w:r>
      <w:r w:rsidR="000F4A3E" w:rsidRPr="004919BD">
        <w:rPr>
          <w:rFonts w:ascii="Arial" w:eastAsia="Times New Roman" w:hAnsi="Arial" w:cs="Arial"/>
          <w:b/>
          <w:bCs/>
          <w:color w:val="222222"/>
          <w:lang w:eastAsia="en-GB"/>
        </w:rPr>
        <w:t xml:space="preserve"> </w:t>
      </w:r>
      <w:r w:rsidR="00992C1D" w:rsidRPr="004919BD">
        <w:rPr>
          <w:rFonts w:ascii="Arial" w:eastAsia="Times New Roman" w:hAnsi="Arial" w:cs="Arial"/>
          <w:b/>
          <w:bCs/>
          <w:color w:val="222222"/>
          <w:lang w:eastAsia="en-GB"/>
        </w:rPr>
        <w:t xml:space="preserve">PSB </w:t>
      </w:r>
      <w:r w:rsidRPr="004919BD">
        <w:rPr>
          <w:rFonts w:ascii="Arial" w:eastAsia="Times New Roman" w:hAnsi="Arial" w:cs="Arial"/>
          <w:b/>
          <w:bCs/>
          <w:color w:val="222222"/>
          <w:lang w:eastAsia="en-GB"/>
        </w:rPr>
        <w:t>Pathfinders involved in this work</w:t>
      </w:r>
      <w:r w:rsidR="00A4649C" w:rsidRPr="004919BD">
        <w:rPr>
          <w:rFonts w:ascii="Arial" w:eastAsia="Times New Roman" w:hAnsi="Arial" w:cs="Arial"/>
          <w:color w:val="222222"/>
          <w:lang w:eastAsia="en-GB"/>
        </w:rPr>
        <w:t xml:space="preserve">, including </w:t>
      </w:r>
      <w:r w:rsidRPr="004919BD">
        <w:rPr>
          <w:rFonts w:ascii="Arial" w:eastAsia="Times New Roman" w:hAnsi="Arial" w:cs="Arial"/>
          <w:color w:val="222222"/>
          <w:lang w:eastAsia="en-GB"/>
        </w:rPr>
        <w:t>Blaenau Gwent, Caerphilly, Carma</w:t>
      </w:r>
      <w:r w:rsidR="000F4A3E" w:rsidRPr="004919BD">
        <w:rPr>
          <w:rFonts w:ascii="Arial" w:eastAsia="Times New Roman" w:hAnsi="Arial" w:cs="Arial"/>
          <w:color w:val="222222"/>
          <w:lang w:eastAsia="en-GB"/>
        </w:rPr>
        <w:t xml:space="preserve">rthenshire, Ceredigion, Cwm </w:t>
      </w:r>
      <w:proofErr w:type="spellStart"/>
      <w:r w:rsidR="000F4A3E" w:rsidRPr="004919BD">
        <w:rPr>
          <w:rFonts w:ascii="Arial" w:eastAsia="Times New Roman" w:hAnsi="Arial" w:cs="Arial"/>
          <w:color w:val="222222"/>
          <w:lang w:eastAsia="en-GB"/>
        </w:rPr>
        <w:t>Taf</w:t>
      </w:r>
      <w:proofErr w:type="spellEnd"/>
      <w:r w:rsidRPr="004919BD">
        <w:rPr>
          <w:rFonts w:ascii="Arial" w:eastAsia="Times New Roman" w:hAnsi="Arial" w:cs="Arial"/>
          <w:color w:val="222222"/>
          <w:lang w:eastAsia="en-GB"/>
        </w:rPr>
        <w:t>, Flintshire, Neath Port Talbot</w:t>
      </w:r>
      <w:r w:rsidR="00992C1D" w:rsidRPr="004919BD">
        <w:rPr>
          <w:rFonts w:ascii="Arial" w:eastAsia="Times New Roman" w:hAnsi="Arial" w:cs="Arial"/>
          <w:color w:val="222222"/>
          <w:lang w:eastAsia="en-GB"/>
        </w:rPr>
        <w:t>,</w:t>
      </w:r>
      <w:r w:rsidR="000F4A3E" w:rsidRPr="004919BD">
        <w:rPr>
          <w:rFonts w:ascii="Arial" w:eastAsia="Times New Roman" w:hAnsi="Arial" w:cs="Arial"/>
          <w:color w:val="222222"/>
          <w:lang w:eastAsia="en-GB"/>
        </w:rPr>
        <w:t xml:space="preserve"> </w:t>
      </w:r>
      <w:r w:rsidRPr="004919BD">
        <w:rPr>
          <w:rFonts w:ascii="Arial" w:eastAsia="Times New Roman" w:hAnsi="Arial" w:cs="Arial"/>
          <w:color w:val="222222"/>
          <w:lang w:eastAsia="en-GB"/>
        </w:rPr>
        <w:t>Swansea</w:t>
      </w:r>
      <w:r w:rsidR="00992C1D" w:rsidRPr="004919BD">
        <w:rPr>
          <w:rFonts w:ascii="Arial" w:eastAsia="Times New Roman" w:hAnsi="Arial" w:cs="Arial"/>
          <w:color w:val="222222"/>
          <w:lang w:eastAsia="en-GB"/>
        </w:rPr>
        <w:t xml:space="preserve">, Newport, Anglesey and Gwynedd, Monmouthshire, Pembrokeshire, </w:t>
      </w:r>
      <w:proofErr w:type="gramStart"/>
      <w:r w:rsidR="00992C1D" w:rsidRPr="004919BD">
        <w:rPr>
          <w:rFonts w:ascii="Arial" w:eastAsia="Times New Roman" w:hAnsi="Arial" w:cs="Arial"/>
          <w:color w:val="222222"/>
          <w:lang w:eastAsia="en-GB"/>
        </w:rPr>
        <w:t>Torfaen</w:t>
      </w:r>
      <w:proofErr w:type="gramEnd"/>
      <w:r w:rsidR="00992C1D" w:rsidRPr="004919BD">
        <w:rPr>
          <w:rFonts w:ascii="Arial" w:eastAsia="Times New Roman" w:hAnsi="Arial" w:cs="Arial"/>
          <w:color w:val="222222"/>
          <w:lang w:eastAsia="en-GB"/>
        </w:rPr>
        <w:t xml:space="preserve"> and Wrexham. </w:t>
      </w:r>
    </w:p>
    <w:p w14:paraId="2C01319D" w14:textId="77777777" w:rsidR="00CD48B3" w:rsidRPr="004919BD" w:rsidRDefault="00CD48B3" w:rsidP="00CD48B3">
      <w:pPr>
        <w:shd w:val="clear" w:color="auto" w:fill="FFFFFF"/>
        <w:spacing w:before="240" w:after="240" w:line="240" w:lineRule="auto"/>
        <w:rPr>
          <w:rFonts w:ascii="Arial" w:eastAsia="Times New Roman" w:hAnsi="Arial" w:cs="Arial"/>
          <w:color w:val="222222"/>
          <w:lang w:eastAsia="en-GB"/>
        </w:rPr>
      </w:pPr>
      <w:r w:rsidRPr="004919BD">
        <w:rPr>
          <w:rFonts w:ascii="Arial" w:eastAsia="Times New Roman" w:hAnsi="Arial" w:cs="Arial"/>
          <w:color w:val="222222"/>
          <w:lang w:eastAsia="en-GB"/>
        </w:rPr>
        <w:t>These pathfinders are expected to:</w:t>
      </w:r>
    </w:p>
    <w:p w14:paraId="44D90D95" w14:textId="032ABE7E" w:rsidR="00CD48B3" w:rsidRPr="004919BD" w:rsidRDefault="00CD48B3" w:rsidP="00CD48B3">
      <w:pPr>
        <w:numPr>
          <w:ilvl w:val="0"/>
          <w:numId w:val="6"/>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Shape the </w:t>
      </w:r>
      <w:r w:rsidR="008E1FB6" w:rsidRPr="004919BD">
        <w:rPr>
          <w:rFonts w:ascii="Arial" w:eastAsia="Times New Roman" w:hAnsi="Arial" w:cs="Arial"/>
          <w:color w:val="222222"/>
          <w:lang w:eastAsia="en-GB"/>
        </w:rPr>
        <w:t xml:space="preserve">development of a National Framework for early years transformation  </w:t>
      </w:r>
    </w:p>
    <w:p w14:paraId="55EAD3C9" w14:textId="77777777" w:rsidR="00CD48B3" w:rsidRPr="004919BD" w:rsidRDefault="00CD48B3" w:rsidP="00CD48B3">
      <w:pPr>
        <w:numPr>
          <w:ilvl w:val="0"/>
          <w:numId w:val="6"/>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Feedback on WG policy thinking</w:t>
      </w:r>
    </w:p>
    <w:p w14:paraId="4CC15B44" w14:textId="43D33AAE" w:rsidR="00E4359C" w:rsidRPr="004919BD" w:rsidRDefault="00CD48B3" w:rsidP="00E4359C">
      <w:pPr>
        <w:numPr>
          <w:ilvl w:val="0"/>
          <w:numId w:val="6"/>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lastRenderedPageBreak/>
        <w:t>Help WG understand barriers and solutions</w:t>
      </w:r>
    </w:p>
    <w:p w14:paraId="3A448DCA" w14:textId="10747839" w:rsidR="00E4359C" w:rsidRPr="004919BD" w:rsidRDefault="00E4359C" w:rsidP="00AA1F7B">
      <w:p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The EIF (Early Intervention Foundation) Early Years maturity matrix is a self-assessment tool to support a system-wide approach to improving outcomes for children in the early years. </w:t>
      </w:r>
      <w:r w:rsidR="00C547EB" w:rsidRPr="004919BD">
        <w:rPr>
          <w:rFonts w:ascii="Arial" w:eastAsia="Times New Roman" w:hAnsi="Arial" w:cs="Arial"/>
          <w:color w:val="222222"/>
          <w:lang w:eastAsia="en-GB"/>
        </w:rPr>
        <w:t>The matrix allows pathfinders to</w:t>
      </w:r>
      <w:r w:rsidR="001A5C8B" w:rsidRPr="004919BD">
        <w:rPr>
          <w:rFonts w:ascii="Arial" w:hAnsi="Arial" w:cs="Arial"/>
        </w:rPr>
        <w:t xml:space="preserve"> assess the current state of early intervention across their local maternity and early years system</w:t>
      </w:r>
      <w:r w:rsidR="00C547EB" w:rsidRPr="004919BD">
        <w:rPr>
          <w:rFonts w:ascii="Arial" w:hAnsi="Arial" w:cs="Arial"/>
        </w:rPr>
        <w:t xml:space="preserve">, </w:t>
      </w:r>
      <w:r w:rsidR="001A5C8B" w:rsidRPr="004919BD">
        <w:rPr>
          <w:rFonts w:ascii="Arial" w:hAnsi="Arial" w:cs="Arial"/>
        </w:rPr>
        <w:t>guide local service and system medium-term planning and act as a baseline</w:t>
      </w:r>
      <w:r w:rsidR="00C547EB" w:rsidRPr="004919BD">
        <w:rPr>
          <w:rFonts w:ascii="Arial" w:hAnsi="Arial" w:cs="Arial"/>
        </w:rPr>
        <w:t xml:space="preserve"> </w:t>
      </w:r>
      <w:r w:rsidR="001A5C8B" w:rsidRPr="004919BD">
        <w:rPr>
          <w:rFonts w:ascii="Arial" w:hAnsi="Arial" w:cs="Arial"/>
        </w:rPr>
        <w:t>to effectively assess progress.</w:t>
      </w:r>
      <w:r w:rsidRPr="004919BD">
        <w:rPr>
          <w:rFonts w:ascii="Arial" w:eastAsia="Times New Roman" w:hAnsi="Arial" w:cs="Arial"/>
          <w:color w:val="222222"/>
          <w:lang w:eastAsia="en-GB"/>
        </w:rPr>
        <w:t xml:space="preserve"> The</w:t>
      </w:r>
      <w:r w:rsidR="003210A4" w:rsidRPr="004919BD">
        <w:rPr>
          <w:rFonts w:ascii="Arial" w:eastAsia="Times New Roman" w:hAnsi="Arial" w:cs="Arial"/>
          <w:color w:val="222222"/>
          <w:lang w:eastAsia="en-GB"/>
        </w:rPr>
        <w:t>se</w:t>
      </w:r>
      <w:r w:rsidRPr="004919BD">
        <w:rPr>
          <w:rFonts w:ascii="Arial" w:eastAsia="Times New Roman" w:hAnsi="Arial" w:cs="Arial"/>
          <w:color w:val="222222"/>
          <w:lang w:eastAsia="en-GB"/>
        </w:rPr>
        <w:t xml:space="preserve"> maturity matrices </w:t>
      </w:r>
      <w:r w:rsidR="003210A4" w:rsidRPr="004919BD">
        <w:rPr>
          <w:rFonts w:ascii="Arial" w:eastAsia="Times New Roman" w:hAnsi="Arial" w:cs="Arial"/>
          <w:color w:val="222222"/>
          <w:lang w:eastAsia="en-GB"/>
        </w:rPr>
        <w:t xml:space="preserve">provide an insight into </w:t>
      </w:r>
      <w:r w:rsidRPr="004919BD">
        <w:rPr>
          <w:rFonts w:ascii="Arial" w:eastAsia="Times New Roman" w:hAnsi="Arial" w:cs="Arial"/>
          <w:color w:val="222222"/>
          <w:lang w:eastAsia="en-GB"/>
        </w:rPr>
        <w:t xml:space="preserve">levels of engagement and significant factors undermining </w:t>
      </w:r>
      <w:r w:rsidR="003210A4" w:rsidRPr="004919BD">
        <w:rPr>
          <w:rFonts w:ascii="Arial" w:eastAsia="Times New Roman" w:hAnsi="Arial" w:cs="Arial"/>
          <w:color w:val="222222"/>
          <w:lang w:eastAsia="en-GB"/>
        </w:rPr>
        <w:t>integration</w:t>
      </w:r>
      <w:r w:rsidR="00DA58AA" w:rsidRPr="004919BD">
        <w:rPr>
          <w:rFonts w:ascii="Arial" w:eastAsia="Times New Roman" w:hAnsi="Arial" w:cs="Arial"/>
          <w:color w:val="222222"/>
          <w:lang w:eastAsia="en-GB"/>
        </w:rPr>
        <w:t xml:space="preserve"> </w:t>
      </w:r>
      <w:r w:rsidR="007466B0" w:rsidRPr="004919BD">
        <w:rPr>
          <w:rFonts w:ascii="Arial" w:hAnsi="Arial" w:cs="Arial"/>
        </w:rPr>
        <w:t>against 10 key elements</w:t>
      </w:r>
      <w:r w:rsidR="00DA58AA" w:rsidRPr="004919BD">
        <w:rPr>
          <w:rFonts w:ascii="Arial" w:eastAsia="Times New Roman" w:hAnsi="Arial" w:cs="Arial"/>
          <w:color w:val="222222"/>
          <w:lang w:eastAsia="en-GB"/>
        </w:rPr>
        <w:t xml:space="preserve">, </w:t>
      </w:r>
      <w:r w:rsidR="003210A4" w:rsidRPr="004919BD">
        <w:rPr>
          <w:rFonts w:ascii="Arial" w:eastAsia="Times New Roman" w:hAnsi="Arial" w:cs="Arial"/>
          <w:color w:val="222222"/>
          <w:lang w:eastAsia="en-GB"/>
        </w:rPr>
        <w:t xml:space="preserve">which can be </w:t>
      </w:r>
      <w:r w:rsidRPr="004919BD">
        <w:rPr>
          <w:rFonts w:ascii="Arial" w:eastAsia="Times New Roman" w:hAnsi="Arial" w:cs="Arial"/>
          <w:color w:val="222222"/>
          <w:lang w:eastAsia="en-GB"/>
        </w:rPr>
        <w:t xml:space="preserve">analysed to </w:t>
      </w:r>
      <w:r w:rsidR="003210A4" w:rsidRPr="004919BD">
        <w:rPr>
          <w:rFonts w:ascii="Arial" w:eastAsia="Times New Roman" w:hAnsi="Arial" w:cs="Arial"/>
          <w:color w:val="222222"/>
          <w:lang w:eastAsia="en-GB"/>
        </w:rPr>
        <w:t xml:space="preserve">identify </w:t>
      </w:r>
      <w:r w:rsidR="00DA58AA" w:rsidRPr="004919BD">
        <w:rPr>
          <w:rFonts w:ascii="Arial" w:eastAsia="Times New Roman" w:hAnsi="Arial" w:cs="Arial"/>
          <w:color w:val="222222"/>
          <w:lang w:eastAsia="en-GB"/>
        </w:rPr>
        <w:t xml:space="preserve">barriers and areas of </w:t>
      </w:r>
      <w:r w:rsidR="003210A4" w:rsidRPr="004919BD">
        <w:rPr>
          <w:rFonts w:ascii="Arial" w:eastAsia="Times New Roman" w:hAnsi="Arial" w:cs="Arial"/>
          <w:color w:val="222222"/>
          <w:lang w:eastAsia="en-GB"/>
        </w:rPr>
        <w:t>good practice</w:t>
      </w:r>
      <w:r w:rsidR="00DA58AA" w:rsidRPr="004919BD">
        <w:rPr>
          <w:rFonts w:ascii="Arial" w:eastAsia="Times New Roman" w:hAnsi="Arial" w:cs="Arial"/>
          <w:color w:val="222222"/>
          <w:lang w:eastAsia="en-GB"/>
        </w:rPr>
        <w:t xml:space="preserve">. This project contributes to the Community Ownership element of the matrix with a focus on </w:t>
      </w:r>
      <w:r w:rsidR="00300AFF" w:rsidRPr="004919BD">
        <w:rPr>
          <w:rFonts w:ascii="Arial" w:eastAsia="Times New Roman" w:hAnsi="Arial" w:cs="Arial"/>
          <w:color w:val="222222"/>
          <w:lang w:eastAsia="en-GB"/>
        </w:rPr>
        <w:t xml:space="preserve">planning and delivering </w:t>
      </w:r>
      <w:r w:rsidR="003210A4" w:rsidRPr="004919BD">
        <w:rPr>
          <w:rFonts w:ascii="Arial" w:eastAsia="Times New Roman" w:hAnsi="Arial" w:cs="Arial"/>
          <w:color w:val="222222"/>
          <w:lang w:eastAsia="en-GB"/>
        </w:rPr>
        <w:t>user centric Early Years services</w:t>
      </w:r>
      <w:r w:rsidRPr="004919BD">
        <w:rPr>
          <w:rFonts w:ascii="Arial" w:eastAsia="Times New Roman" w:hAnsi="Arial" w:cs="Arial"/>
          <w:color w:val="222222"/>
          <w:lang w:eastAsia="en-GB"/>
        </w:rPr>
        <w:t>.</w:t>
      </w:r>
      <w:r w:rsidR="007466B0" w:rsidRPr="004919BD">
        <w:rPr>
          <w:rFonts w:ascii="Arial" w:hAnsi="Arial" w:cs="Arial"/>
        </w:rPr>
        <w:t xml:space="preserve"> </w:t>
      </w:r>
    </w:p>
    <w:p w14:paraId="3420EA79" w14:textId="197F0DE3" w:rsidR="007F475C" w:rsidRPr="004919BD" w:rsidRDefault="007F475C" w:rsidP="00AA1F7B">
      <w:pPr>
        <w:shd w:val="clear" w:color="auto" w:fill="FFFFFF"/>
        <w:spacing w:before="100" w:beforeAutospacing="1" w:after="100" w:afterAutospacing="1" w:line="240" w:lineRule="auto"/>
        <w:rPr>
          <w:rFonts w:ascii="Arial" w:eastAsia="Times New Roman" w:hAnsi="Arial" w:cs="Arial"/>
          <w:b/>
          <w:color w:val="222222"/>
          <w:lang w:eastAsia="en-GB"/>
        </w:rPr>
      </w:pPr>
      <w:r w:rsidRPr="004919BD">
        <w:rPr>
          <w:rFonts w:ascii="Arial" w:eastAsia="Times New Roman" w:hAnsi="Arial" w:cs="Arial"/>
          <w:b/>
          <w:color w:val="222222"/>
          <w:lang w:eastAsia="en-GB"/>
        </w:rPr>
        <w:t>Internship Research</w:t>
      </w:r>
    </w:p>
    <w:p w14:paraId="427F2BDB" w14:textId="687AAC4D" w:rsidR="001E6AC2" w:rsidRPr="004919BD" w:rsidRDefault="000D62DC" w:rsidP="00AA1F7B">
      <w:p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 xml:space="preserve">The </w:t>
      </w:r>
      <w:r w:rsidR="00A4649C" w:rsidRPr="004919BD">
        <w:rPr>
          <w:rFonts w:ascii="Arial" w:eastAsia="Times New Roman" w:hAnsi="Arial" w:cs="Arial"/>
          <w:color w:val="222222"/>
          <w:lang w:eastAsia="en-GB"/>
        </w:rPr>
        <w:t xml:space="preserve">EYIT Programme </w:t>
      </w:r>
      <w:r w:rsidRPr="004919BD">
        <w:rPr>
          <w:rFonts w:ascii="Arial" w:eastAsia="Times New Roman" w:hAnsi="Arial" w:cs="Arial"/>
          <w:color w:val="222222"/>
          <w:lang w:eastAsia="en-GB"/>
        </w:rPr>
        <w:t xml:space="preserve">is now at a stage where it is crucial to identify the key characteristics of ‘good practice’ in </w:t>
      </w:r>
      <w:r w:rsidR="00BF2B5A" w:rsidRPr="004919BD">
        <w:rPr>
          <w:rFonts w:ascii="Arial" w:eastAsia="Times New Roman" w:hAnsi="Arial" w:cs="Arial"/>
          <w:color w:val="222222"/>
          <w:lang w:eastAsia="en-GB"/>
        </w:rPr>
        <w:t xml:space="preserve">how we create </w:t>
      </w:r>
      <w:r w:rsidR="00A21F48" w:rsidRPr="004919BD">
        <w:rPr>
          <w:rFonts w:ascii="Arial" w:eastAsia="Times New Roman" w:hAnsi="Arial" w:cs="Arial"/>
          <w:color w:val="222222"/>
          <w:lang w:eastAsia="en-GB"/>
        </w:rPr>
        <w:t>accessible</w:t>
      </w:r>
      <w:r w:rsidR="00C314CE" w:rsidRPr="004919BD">
        <w:rPr>
          <w:rFonts w:ascii="Arial" w:eastAsia="Times New Roman" w:hAnsi="Arial" w:cs="Arial"/>
          <w:color w:val="222222"/>
          <w:lang w:eastAsia="en-GB"/>
        </w:rPr>
        <w:t xml:space="preserve"> and inclusive</w:t>
      </w:r>
      <w:r w:rsidR="00A21F48" w:rsidRPr="004919BD">
        <w:rPr>
          <w:rFonts w:ascii="Arial" w:eastAsia="Times New Roman" w:hAnsi="Arial" w:cs="Arial"/>
          <w:color w:val="222222"/>
          <w:lang w:eastAsia="en-GB"/>
        </w:rPr>
        <w:t xml:space="preserve"> services</w:t>
      </w:r>
      <w:r w:rsidR="00C15A26" w:rsidRPr="004919BD">
        <w:rPr>
          <w:rFonts w:ascii="Arial" w:eastAsia="Times New Roman" w:hAnsi="Arial" w:cs="Arial"/>
          <w:color w:val="222222"/>
          <w:lang w:eastAsia="en-GB"/>
        </w:rPr>
        <w:t>. Focusing on p</w:t>
      </w:r>
      <w:r w:rsidRPr="004919BD">
        <w:rPr>
          <w:rFonts w:ascii="Arial" w:eastAsia="Times New Roman" w:hAnsi="Arial" w:cs="Arial"/>
          <w:color w:val="222222"/>
          <w:lang w:eastAsia="en-GB"/>
        </w:rPr>
        <w:t>athfinders’ involvement in</w:t>
      </w:r>
      <w:r w:rsidR="00C314CE" w:rsidRPr="004919BD">
        <w:rPr>
          <w:rFonts w:ascii="Arial" w:eastAsia="Times New Roman" w:hAnsi="Arial" w:cs="Arial"/>
          <w:color w:val="222222"/>
          <w:lang w:eastAsia="en-GB"/>
        </w:rPr>
        <w:t xml:space="preserve"> testing the core components of what an early </w:t>
      </w:r>
      <w:r w:rsidR="001E6AC2" w:rsidRPr="004919BD">
        <w:rPr>
          <w:rFonts w:ascii="Arial" w:eastAsia="Times New Roman" w:hAnsi="Arial" w:cs="Arial"/>
          <w:color w:val="222222"/>
          <w:lang w:eastAsia="en-GB"/>
        </w:rPr>
        <w:t>years</w:t>
      </w:r>
      <w:r w:rsidR="00854DEB" w:rsidRPr="004919BD">
        <w:rPr>
          <w:rFonts w:ascii="Arial" w:eastAsia="Times New Roman" w:hAnsi="Arial" w:cs="Arial"/>
          <w:color w:val="222222"/>
          <w:lang w:eastAsia="en-GB"/>
        </w:rPr>
        <w:t>’</w:t>
      </w:r>
      <w:r w:rsidR="00C314CE" w:rsidRPr="004919BD">
        <w:rPr>
          <w:rFonts w:ascii="Arial" w:eastAsia="Times New Roman" w:hAnsi="Arial" w:cs="Arial"/>
          <w:color w:val="222222"/>
          <w:lang w:eastAsia="en-GB"/>
        </w:rPr>
        <w:t xml:space="preserve"> </w:t>
      </w:r>
      <w:r w:rsidR="001E6AC2" w:rsidRPr="004919BD">
        <w:rPr>
          <w:rFonts w:ascii="Arial" w:eastAsia="Times New Roman" w:hAnsi="Arial" w:cs="Arial"/>
          <w:color w:val="222222"/>
          <w:lang w:eastAsia="en-GB"/>
        </w:rPr>
        <w:t>system</w:t>
      </w:r>
      <w:r w:rsidR="00C314CE" w:rsidRPr="004919BD">
        <w:rPr>
          <w:rFonts w:ascii="Arial" w:eastAsia="Times New Roman" w:hAnsi="Arial" w:cs="Arial"/>
          <w:color w:val="222222"/>
          <w:lang w:eastAsia="en-GB"/>
        </w:rPr>
        <w:t xml:space="preserve"> should look like including </w:t>
      </w:r>
      <w:r w:rsidR="001E6AC2" w:rsidRPr="004919BD">
        <w:rPr>
          <w:rFonts w:ascii="Arial" w:eastAsia="Times New Roman" w:hAnsi="Arial" w:cs="Arial"/>
          <w:color w:val="222222"/>
          <w:lang w:eastAsia="en-GB"/>
        </w:rPr>
        <w:t>pilots</w:t>
      </w:r>
      <w:r w:rsidR="00C314CE" w:rsidRPr="004919BD">
        <w:rPr>
          <w:rFonts w:ascii="Arial" w:eastAsia="Times New Roman" w:hAnsi="Arial" w:cs="Arial"/>
          <w:color w:val="222222"/>
          <w:lang w:eastAsia="en-GB"/>
        </w:rPr>
        <w:t xml:space="preserve"> to test </w:t>
      </w:r>
      <w:r w:rsidR="001E6AC2" w:rsidRPr="004919BD">
        <w:rPr>
          <w:rFonts w:ascii="Arial" w:eastAsia="Times New Roman" w:hAnsi="Arial" w:cs="Arial"/>
          <w:color w:val="222222"/>
          <w:lang w:eastAsia="en-GB"/>
        </w:rPr>
        <w:t>different</w:t>
      </w:r>
      <w:r w:rsidR="00C314CE" w:rsidRPr="004919BD">
        <w:rPr>
          <w:rFonts w:ascii="Arial" w:eastAsia="Times New Roman" w:hAnsi="Arial" w:cs="Arial"/>
          <w:color w:val="222222"/>
          <w:lang w:eastAsia="en-GB"/>
        </w:rPr>
        <w:t xml:space="preserve"> models</w:t>
      </w:r>
      <w:r w:rsidR="00821E69" w:rsidRPr="004919BD">
        <w:rPr>
          <w:rFonts w:ascii="Arial" w:eastAsia="Times New Roman" w:hAnsi="Arial" w:cs="Arial"/>
          <w:color w:val="222222"/>
          <w:lang w:eastAsia="en-GB"/>
        </w:rPr>
        <w:t xml:space="preserve"> </w:t>
      </w:r>
      <w:r w:rsidR="00C314CE" w:rsidRPr="004919BD">
        <w:rPr>
          <w:rFonts w:ascii="Arial" w:eastAsia="Times New Roman" w:hAnsi="Arial" w:cs="Arial"/>
          <w:color w:val="222222"/>
          <w:lang w:eastAsia="en-GB"/>
        </w:rPr>
        <w:t xml:space="preserve">to </w:t>
      </w:r>
      <w:r w:rsidR="001E6AC2" w:rsidRPr="004919BD">
        <w:rPr>
          <w:rFonts w:ascii="Arial" w:eastAsia="Times New Roman" w:hAnsi="Arial" w:cs="Arial"/>
          <w:color w:val="222222"/>
          <w:lang w:eastAsia="en-GB"/>
        </w:rPr>
        <w:t>delivering</w:t>
      </w:r>
      <w:r w:rsidR="00C314CE" w:rsidRPr="004919BD">
        <w:rPr>
          <w:rFonts w:ascii="Arial" w:eastAsia="Times New Roman" w:hAnsi="Arial" w:cs="Arial"/>
          <w:color w:val="222222"/>
          <w:lang w:eastAsia="en-GB"/>
        </w:rPr>
        <w:t xml:space="preserve"> services in</w:t>
      </w:r>
      <w:r w:rsidR="001E6AC2" w:rsidRPr="004919BD">
        <w:rPr>
          <w:rFonts w:ascii="Arial" w:eastAsia="Times New Roman" w:hAnsi="Arial" w:cs="Arial"/>
          <w:color w:val="222222"/>
          <w:lang w:eastAsia="en-GB"/>
        </w:rPr>
        <w:t xml:space="preserve"> </w:t>
      </w:r>
      <w:r w:rsidR="00C314CE" w:rsidRPr="004919BD">
        <w:rPr>
          <w:rFonts w:ascii="Arial" w:eastAsia="Times New Roman" w:hAnsi="Arial" w:cs="Arial"/>
          <w:color w:val="222222"/>
          <w:lang w:eastAsia="en-GB"/>
        </w:rPr>
        <w:t xml:space="preserve">a more integrated way, </w:t>
      </w:r>
      <w:r w:rsidRPr="004919BD">
        <w:rPr>
          <w:rFonts w:ascii="Arial" w:eastAsia="Times New Roman" w:hAnsi="Arial" w:cs="Arial"/>
          <w:color w:val="222222"/>
          <w:lang w:eastAsia="en-GB"/>
        </w:rPr>
        <w:t>the research will</w:t>
      </w:r>
      <w:r w:rsidR="00BD4267" w:rsidRPr="004919BD">
        <w:rPr>
          <w:rFonts w:ascii="Arial" w:eastAsia="Times New Roman" w:hAnsi="Arial" w:cs="Arial"/>
          <w:color w:val="222222"/>
          <w:lang w:eastAsia="en-GB"/>
        </w:rPr>
        <w:t xml:space="preserve"> consider</w:t>
      </w:r>
      <w:r w:rsidR="001E6AC2" w:rsidRPr="004919BD">
        <w:rPr>
          <w:rFonts w:ascii="Arial" w:eastAsia="Times New Roman" w:hAnsi="Arial" w:cs="Arial"/>
          <w:color w:val="222222"/>
          <w:lang w:eastAsia="en-GB"/>
        </w:rPr>
        <w:t>:</w:t>
      </w:r>
    </w:p>
    <w:p w14:paraId="40B60EFE" w14:textId="107A1A5A" w:rsidR="00BD4267" w:rsidRPr="004919BD" w:rsidRDefault="00F31D09" w:rsidP="000F4A3E">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color w:val="222222"/>
          <w:lang w:eastAsia="en-GB"/>
        </w:rPr>
        <w:t>w</w:t>
      </w:r>
      <w:r w:rsidR="00BD4267" w:rsidRPr="004919BD">
        <w:rPr>
          <w:rFonts w:ascii="Arial" w:eastAsia="Times New Roman" w:hAnsi="Arial" w:cs="Arial"/>
          <w:color w:val="222222"/>
          <w:lang w:eastAsia="en-GB"/>
        </w:rPr>
        <w:t>hat are the pathways/ referral mechanisms for accessing services and how are they working</w:t>
      </w:r>
      <w:r w:rsidR="00D80DD7" w:rsidRPr="004919BD">
        <w:rPr>
          <w:rFonts w:ascii="Arial" w:eastAsia="Times New Roman" w:hAnsi="Arial" w:cs="Arial"/>
          <w:color w:val="222222"/>
          <w:lang w:eastAsia="en-GB"/>
        </w:rPr>
        <w:t xml:space="preserve"> in practice</w:t>
      </w:r>
      <w:r w:rsidR="00BD4267" w:rsidRPr="004919BD">
        <w:rPr>
          <w:rFonts w:ascii="Arial" w:eastAsia="Times New Roman" w:hAnsi="Arial" w:cs="Arial"/>
          <w:color w:val="222222"/>
          <w:lang w:eastAsia="en-GB"/>
        </w:rPr>
        <w:t>?</w:t>
      </w:r>
    </w:p>
    <w:p w14:paraId="1C52B4C8" w14:textId="6F563060" w:rsidR="00BD4267" w:rsidRPr="004919BD" w:rsidRDefault="00F31D09" w:rsidP="00BD4267">
      <w:pPr>
        <w:numPr>
          <w:ilvl w:val="0"/>
          <w:numId w:val="9"/>
        </w:numPr>
        <w:spacing w:after="0" w:line="240" w:lineRule="auto"/>
        <w:contextualSpacing/>
        <w:rPr>
          <w:rFonts w:ascii="Arial" w:hAnsi="Arial" w:cs="Arial"/>
          <w:color w:val="000000"/>
        </w:rPr>
      </w:pPr>
      <w:r w:rsidRPr="004919BD">
        <w:rPr>
          <w:rFonts w:ascii="Arial" w:hAnsi="Arial" w:cs="Arial"/>
          <w:color w:val="000000"/>
        </w:rPr>
        <w:t>w</w:t>
      </w:r>
      <w:r w:rsidR="00BF2B5A" w:rsidRPr="004919BD">
        <w:rPr>
          <w:rFonts w:ascii="Arial" w:hAnsi="Arial" w:cs="Arial"/>
          <w:color w:val="000000"/>
        </w:rPr>
        <w:t xml:space="preserve">hat are the </w:t>
      </w:r>
      <w:r w:rsidR="00D80DD7" w:rsidRPr="004919BD">
        <w:rPr>
          <w:rFonts w:ascii="Arial" w:hAnsi="Arial" w:cs="Arial"/>
          <w:color w:val="000000"/>
        </w:rPr>
        <w:t xml:space="preserve">reported </w:t>
      </w:r>
      <w:r w:rsidR="00BF2B5A" w:rsidRPr="004919BD">
        <w:rPr>
          <w:rFonts w:ascii="Arial" w:hAnsi="Arial" w:cs="Arial"/>
          <w:color w:val="000000"/>
        </w:rPr>
        <w:t>barriers</w:t>
      </w:r>
      <w:r w:rsidR="00BA5F18" w:rsidRPr="004919BD">
        <w:rPr>
          <w:rFonts w:ascii="Arial" w:hAnsi="Arial" w:cs="Arial"/>
          <w:color w:val="000000"/>
        </w:rPr>
        <w:t>/challenges</w:t>
      </w:r>
      <w:r w:rsidR="00BF2B5A" w:rsidRPr="004919BD">
        <w:rPr>
          <w:rFonts w:ascii="Arial" w:hAnsi="Arial" w:cs="Arial"/>
          <w:color w:val="000000"/>
        </w:rPr>
        <w:t xml:space="preserve"> to access services/ provision? Are there any significant gaps?</w:t>
      </w:r>
      <w:r w:rsidR="00BD4267" w:rsidRPr="004919BD">
        <w:rPr>
          <w:rFonts w:ascii="Arial" w:hAnsi="Arial" w:cs="Arial"/>
          <w:color w:val="000000"/>
        </w:rPr>
        <w:t xml:space="preserve"> Are barriers/ </w:t>
      </w:r>
      <w:r w:rsidR="00BA5F18" w:rsidRPr="004919BD">
        <w:rPr>
          <w:rFonts w:ascii="Arial" w:hAnsi="Arial" w:cs="Arial"/>
          <w:color w:val="000000"/>
        </w:rPr>
        <w:t xml:space="preserve">challenges or </w:t>
      </w:r>
      <w:r w:rsidR="00BD4267" w:rsidRPr="004919BD">
        <w:rPr>
          <w:rFonts w:ascii="Arial" w:hAnsi="Arial" w:cs="Arial"/>
          <w:color w:val="000000"/>
        </w:rPr>
        <w:t xml:space="preserve">gaps more significant </w:t>
      </w:r>
      <w:r w:rsidR="0008596C" w:rsidRPr="004919BD">
        <w:rPr>
          <w:rFonts w:ascii="Arial" w:hAnsi="Arial" w:cs="Arial"/>
          <w:color w:val="000000"/>
        </w:rPr>
        <w:t>to</w:t>
      </w:r>
      <w:r w:rsidR="00BD4267" w:rsidRPr="004919BD">
        <w:rPr>
          <w:rFonts w:ascii="Arial" w:hAnsi="Arial" w:cs="Arial"/>
          <w:color w:val="000000"/>
        </w:rPr>
        <w:t xml:space="preserve"> </w:t>
      </w:r>
      <w:r w:rsidR="0008596C" w:rsidRPr="004919BD">
        <w:rPr>
          <w:rFonts w:ascii="Arial" w:hAnsi="Arial" w:cs="Arial"/>
          <w:color w:val="000000"/>
        </w:rPr>
        <w:t xml:space="preserve">some </w:t>
      </w:r>
      <w:r w:rsidR="00BD4267" w:rsidRPr="004919BD">
        <w:rPr>
          <w:rFonts w:ascii="Arial" w:hAnsi="Arial" w:cs="Arial"/>
          <w:color w:val="000000"/>
        </w:rPr>
        <w:t>characteristics/ groups than others and why?</w:t>
      </w:r>
    </w:p>
    <w:p w14:paraId="5283EE00" w14:textId="2BAE2C10" w:rsidR="00BD4267" w:rsidRPr="004919BD" w:rsidRDefault="007E6F81" w:rsidP="00BD4267">
      <w:pPr>
        <w:numPr>
          <w:ilvl w:val="0"/>
          <w:numId w:val="9"/>
        </w:numPr>
        <w:spacing w:after="0" w:line="240" w:lineRule="auto"/>
        <w:contextualSpacing/>
        <w:rPr>
          <w:rFonts w:ascii="Arial" w:hAnsi="Arial" w:cs="Arial"/>
          <w:color w:val="000000"/>
        </w:rPr>
      </w:pPr>
      <w:r w:rsidRPr="004919BD">
        <w:rPr>
          <w:rFonts w:ascii="Arial" w:hAnsi="Arial" w:cs="Arial"/>
          <w:color w:val="000000"/>
        </w:rPr>
        <w:t xml:space="preserve">Suggestions on </w:t>
      </w:r>
      <w:r w:rsidR="00F31D09" w:rsidRPr="004919BD">
        <w:rPr>
          <w:rFonts w:ascii="Arial" w:hAnsi="Arial" w:cs="Arial"/>
          <w:color w:val="000000"/>
        </w:rPr>
        <w:t>h</w:t>
      </w:r>
      <w:r w:rsidR="00CF42B3" w:rsidRPr="004919BD">
        <w:rPr>
          <w:rFonts w:ascii="Arial" w:hAnsi="Arial" w:cs="Arial"/>
          <w:color w:val="000000"/>
        </w:rPr>
        <w:t xml:space="preserve">ow </w:t>
      </w:r>
      <w:r w:rsidRPr="004919BD">
        <w:rPr>
          <w:rFonts w:ascii="Arial" w:hAnsi="Arial" w:cs="Arial"/>
          <w:color w:val="000000"/>
        </w:rPr>
        <w:t xml:space="preserve">to </w:t>
      </w:r>
      <w:r w:rsidR="00CF42B3" w:rsidRPr="004919BD">
        <w:rPr>
          <w:rFonts w:ascii="Arial" w:hAnsi="Arial" w:cs="Arial"/>
          <w:color w:val="000000"/>
        </w:rPr>
        <w:t xml:space="preserve">effectively engage </w:t>
      </w:r>
      <w:r w:rsidR="00F31D09" w:rsidRPr="004919BD">
        <w:rPr>
          <w:rFonts w:ascii="Arial" w:hAnsi="Arial" w:cs="Arial"/>
          <w:color w:val="000000"/>
        </w:rPr>
        <w:t>children and families in co-</w:t>
      </w:r>
      <w:r w:rsidR="00CF42B3" w:rsidRPr="004919BD">
        <w:rPr>
          <w:rFonts w:ascii="Arial" w:hAnsi="Arial" w:cs="Arial"/>
          <w:color w:val="000000"/>
        </w:rPr>
        <w:t xml:space="preserve">producing </w:t>
      </w:r>
      <w:r w:rsidR="00F31D09" w:rsidRPr="004919BD">
        <w:rPr>
          <w:rFonts w:ascii="Arial" w:hAnsi="Arial" w:cs="Arial"/>
          <w:color w:val="000000"/>
        </w:rPr>
        <w:t xml:space="preserve">services? What are the benefits? What is the </w:t>
      </w:r>
      <w:r w:rsidR="00F31D09" w:rsidRPr="004919BD">
        <w:rPr>
          <w:rFonts w:ascii="Arial" w:eastAsia="Times New Roman" w:hAnsi="Arial" w:cs="Arial"/>
          <w:color w:val="222222"/>
          <w:lang w:eastAsia="en-GB"/>
        </w:rPr>
        <w:t xml:space="preserve">role of voluntary and community organisations?  What examples </w:t>
      </w:r>
      <w:r w:rsidR="00F31D09" w:rsidRPr="004919BD">
        <w:rPr>
          <w:rFonts w:ascii="Arial" w:hAnsi="Arial" w:cs="Arial"/>
          <w:color w:val="000000"/>
        </w:rPr>
        <w:t xml:space="preserve">of best practice can be drawn upon from the work of the PSBs and across other service </w:t>
      </w:r>
      <w:r w:rsidR="002F0C86" w:rsidRPr="004919BD">
        <w:rPr>
          <w:rFonts w:ascii="Arial" w:hAnsi="Arial" w:cs="Arial"/>
          <w:color w:val="000000"/>
        </w:rPr>
        <w:t xml:space="preserve">and policy </w:t>
      </w:r>
      <w:r w:rsidR="00F31D09" w:rsidRPr="004919BD">
        <w:rPr>
          <w:rFonts w:ascii="Arial" w:hAnsi="Arial" w:cs="Arial"/>
          <w:color w:val="000000"/>
        </w:rPr>
        <w:t xml:space="preserve">areas? </w:t>
      </w:r>
    </w:p>
    <w:p w14:paraId="10B5750F" w14:textId="77777777" w:rsidR="00F31D09" w:rsidRPr="004919BD" w:rsidRDefault="00BD4267" w:rsidP="000F4A3E">
      <w:pPr>
        <w:numPr>
          <w:ilvl w:val="0"/>
          <w:numId w:val="9"/>
        </w:numPr>
        <w:spacing w:after="0" w:line="240" w:lineRule="auto"/>
        <w:contextualSpacing/>
        <w:rPr>
          <w:rFonts w:ascii="Arial" w:eastAsia="Times New Roman" w:hAnsi="Arial" w:cs="Arial"/>
          <w:color w:val="222222"/>
          <w:lang w:eastAsia="en-GB"/>
        </w:rPr>
      </w:pPr>
      <w:r w:rsidRPr="004919BD">
        <w:rPr>
          <w:rFonts w:ascii="Arial" w:hAnsi="Arial" w:cs="Arial"/>
          <w:color w:val="000000"/>
        </w:rPr>
        <w:t>e</w:t>
      </w:r>
      <w:r w:rsidR="00BF2B5A" w:rsidRPr="004919BD">
        <w:rPr>
          <w:rFonts w:ascii="Arial" w:hAnsi="Arial" w:cs="Arial"/>
          <w:color w:val="000000"/>
        </w:rPr>
        <w:t>xamples of new and innovative provision being developed locally to meet identified needs</w:t>
      </w:r>
      <w:r w:rsidRPr="004919BD">
        <w:rPr>
          <w:rFonts w:ascii="Arial" w:hAnsi="Arial" w:cs="Arial"/>
          <w:color w:val="000000"/>
          <w:sz w:val="24"/>
          <w:szCs w:val="24"/>
        </w:rPr>
        <w:t xml:space="preserve"> </w:t>
      </w:r>
    </w:p>
    <w:p w14:paraId="1D629D70" w14:textId="58601105" w:rsidR="007E6F81" w:rsidRPr="004919BD" w:rsidRDefault="00123B65" w:rsidP="00AA1F7B">
      <w:pPr>
        <w:shd w:val="clear" w:color="auto" w:fill="FFFFFF"/>
        <w:spacing w:before="100" w:beforeAutospacing="1" w:after="100" w:afterAutospacing="1" w:line="240" w:lineRule="auto"/>
        <w:rPr>
          <w:rFonts w:ascii="Arial" w:eastAsia="Times New Roman" w:hAnsi="Arial" w:cs="Arial"/>
          <w:iCs/>
        </w:rPr>
      </w:pPr>
      <w:r w:rsidRPr="004919BD">
        <w:rPr>
          <w:rFonts w:ascii="Arial" w:eastAsia="Times New Roman" w:hAnsi="Arial" w:cs="Arial"/>
          <w:color w:val="222222"/>
          <w:lang w:eastAsia="en-GB"/>
        </w:rPr>
        <w:t>T</w:t>
      </w:r>
      <w:r w:rsidR="00AA1F7B" w:rsidRPr="004919BD">
        <w:rPr>
          <w:rFonts w:ascii="Arial" w:eastAsia="Times New Roman" w:hAnsi="Arial" w:cs="Arial"/>
          <w:color w:val="222222"/>
          <w:lang w:eastAsia="en-GB"/>
        </w:rPr>
        <w:t xml:space="preserve">his project will </w:t>
      </w:r>
      <w:r w:rsidR="000D62DC" w:rsidRPr="004919BD">
        <w:rPr>
          <w:rFonts w:ascii="Arial" w:eastAsia="Times New Roman" w:hAnsi="Arial" w:cs="Arial"/>
          <w:color w:val="222222"/>
          <w:lang w:eastAsia="en-GB"/>
        </w:rPr>
        <w:t>provide a report detailing the results of the analysis and a series of recommendations</w:t>
      </w:r>
      <w:r w:rsidR="00166542" w:rsidRPr="004919BD">
        <w:rPr>
          <w:rFonts w:ascii="Arial" w:eastAsia="Times New Roman" w:hAnsi="Arial" w:cs="Arial"/>
          <w:iCs/>
        </w:rPr>
        <w:t xml:space="preserve"> of ‘good practice’</w:t>
      </w:r>
      <w:r w:rsidR="000D62DC" w:rsidRPr="004919BD">
        <w:rPr>
          <w:rFonts w:ascii="Arial" w:eastAsia="Times New Roman" w:hAnsi="Arial" w:cs="Arial"/>
          <w:color w:val="222222"/>
          <w:lang w:eastAsia="en-GB"/>
        </w:rPr>
        <w:t xml:space="preserve"> on</w:t>
      </w:r>
      <w:r w:rsidRPr="004919BD">
        <w:rPr>
          <w:rFonts w:ascii="Arial" w:eastAsia="Times New Roman" w:hAnsi="Arial" w:cs="Arial"/>
          <w:color w:val="222222"/>
          <w:lang w:eastAsia="en-GB"/>
        </w:rPr>
        <w:t xml:space="preserve"> </w:t>
      </w:r>
      <w:r w:rsidRPr="004919BD">
        <w:rPr>
          <w:rFonts w:ascii="Arial" w:eastAsia="Times New Roman" w:hAnsi="Arial" w:cs="Arial"/>
          <w:iCs/>
        </w:rPr>
        <w:t xml:space="preserve">delivering accessible </w:t>
      </w:r>
      <w:r w:rsidR="008228EA" w:rsidRPr="004919BD">
        <w:rPr>
          <w:rFonts w:ascii="Arial" w:eastAsia="Times New Roman" w:hAnsi="Arial" w:cs="Arial"/>
          <w:iCs/>
        </w:rPr>
        <w:t xml:space="preserve">and inclusive </w:t>
      </w:r>
      <w:r w:rsidRPr="004919BD">
        <w:rPr>
          <w:rFonts w:ascii="Arial" w:eastAsia="Times New Roman" w:hAnsi="Arial" w:cs="Arial"/>
          <w:iCs/>
        </w:rPr>
        <w:t>services</w:t>
      </w:r>
      <w:r w:rsidR="00FA1E57" w:rsidRPr="004919BD">
        <w:rPr>
          <w:rFonts w:ascii="Arial" w:eastAsia="Times New Roman" w:hAnsi="Arial" w:cs="Arial"/>
          <w:iCs/>
        </w:rPr>
        <w:t xml:space="preserve">. </w:t>
      </w:r>
      <w:r w:rsidRPr="004919BD">
        <w:rPr>
          <w:rFonts w:ascii="Arial" w:eastAsia="Times New Roman" w:hAnsi="Arial" w:cs="Arial"/>
          <w:iCs/>
        </w:rPr>
        <w:t xml:space="preserve"> </w:t>
      </w:r>
    </w:p>
    <w:p w14:paraId="619E4B7D" w14:textId="759B4C1C" w:rsidR="007E6F81" w:rsidRPr="004919BD" w:rsidRDefault="007E6F81" w:rsidP="00AA1F7B">
      <w:pPr>
        <w:shd w:val="clear" w:color="auto" w:fill="FFFFFF"/>
        <w:spacing w:before="100" w:beforeAutospacing="1" w:after="100" w:afterAutospacing="1" w:line="240" w:lineRule="auto"/>
        <w:rPr>
          <w:rFonts w:ascii="Arial" w:eastAsia="Times New Roman" w:hAnsi="Arial" w:cs="Arial"/>
          <w:iCs/>
        </w:rPr>
      </w:pPr>
      <w:r w:rsidRPr="004919BD">
        <w:rPr>
          <w:rFonts w:ascii="Arial" w:eastAsia="Times New Roman" w:hAnsi="Arial" w:cs="Arial"/>
          <w:iCs/>
        </w:rPr>
        <w:t xml:space="preserve">It is anticipated that the successful applicant will conduct a desk-based literature review </w:t>
      </w:r>
      <w:proofErr w:type="gramStart"/>
      <w:r w:rsidRPr="004919BD">
        <w:rPr>
          <w:rFonts w:ascii="Arial" w:eastAsia="Times New Roman" w:hAnsi="Arial" w:cs="Arial"/>
          <w:iCs/>
        </w:rPr>
        <w:t>in order to</w:t>
      </w:r>
      <w:proofErr w:type="gramEnd"/>
      <w:r w:rsidRPr="004919BD">
        <w:rPr>
          <w:rFonts w:ascii="Arial" w:eastAsia="Times New Roman" w:hAnsi="Arial" w:cs="Arial"/>
          <w:iCs/>
        </w:rPr>
        <w:t xml:space="preserve"> consider what is important in terms of deliver</w:t>
      </w:r>
      <w:r w:rsidR="00054621" w:rsidRPr="004919BD">
        <w:rPr>
          <w:rFonts w:ascii="Arial" w:eastAsia="Times New Roman" w:hAnsi="Arial" w:cs="Arial"/>
          <w:iCs/>
        </w:rPr>
        <w:t>ing</w:t>
      </w:r>
      <w:r w:rsidRPr="004919BD">
        <w:rPr>
          <w:rFonts w:ascii="Arial" w:eastAsia="Times New Roman" w:hAnsi="Arial" w:cs="Arial"/>
          <w:iCs/>
        </w:rPr>
        <w:t xml:space="preserve"> accessible and inclusive services, with a specific focus on the early years.</w:t>
      </w:r>
    </w:p>
    <w:p w14:paraId="1B6E90F9" w14:textId="76523CA1" w:rsidR="00896D54" w:rsidRPr="004919BD" w:rsidRDefault="00C15A26" w:rsidP="00AA1F7B">
      <w:pPr>
        <w:shd w:val="clear" w:color="auto" w:fill="FFFFFF"/>
        <w:spacing w:before="100" w:beforeAutospacing="1" w:after="100" w:afterAutospacing="1" w:line="240" w:lineRule="auto"/>
        <w:rPr>
          <w:rFonts w:ascii="Arial" w:eastAsia="Times New Roman" w:hAnsi="Arial" w:cs="Arial"/>
          <w:color w:val="222222"/>
          <w:lang w:eastAsia="en-GB"/>
        </w:rPr>
      </w:pPr>
      <w:r w:rsidRPr="004919BD">
        <w:rPr>
          <w:rFonts w:ascii="Arial" w:eastAsia="Times New Roman" w:hAnsi="Arial" w:cs="Arial"/>
          <w:iCs/>
        </w:rPr>
        <w:t xml:space="preserve">The intern </w:t>
      </w:r>
      <w:r w:rsidR="007E6F81" w:rsidRPr="004919BD">
        <w:rPr>
          <w:rFonts w:ascii="Arial" w:eastAsia="Times New Roman" w:hAnsi="Arial" w:cs="Arial"/>
          <w:iCs/>
        </w:rPr>
        <w:t>will also be expected to conduct primary qualitative research in the form of semi-structure interviews with key Welsh Government policy officials as wel</w:t>
      </w:r>
      <w:r w:rsidRPr="004919BD">
        <w:rPr>
          <w:rFonts w:ascii="Arial" w:eastAsia="Times New Roman" w:hAnsi="Arial" w:cs="Arial"/>
          <w:iCs/>
        </w:rPr>
        <w:t xml:space="preserve">l as Pathfinder professionals. </w:t>
      </w:r>
      <w:r w:rsidR="007E6F81" w:rsidRPr="004919BD">
        <w:rPr>
          <w:rFonts w:ascii="Arial" w:eastAsia="Times New Roman" w:hAnsi="Arial" w:cs="Arial"/>
          <w:iCs/>
        </w:rPr>
        <w:t xml:space="preserve">These interviews will consider how user-focussed service provision is approached in other key policy areas </w:t>
      </w:r>
      <w:proofErr w:type="gramStart"/>
      <w:r w:rsidR="007E6F81" w:rsidRPr="004919BD">
        <w:rPr>
          <w:rFonts w:ascii="Arial" w:eastAsia="Times New Roman" w:hAnsi="Arial" w:cs="Arial"/>
          <w:iCs/>
        </w:rPr>
        <w:t>e.g.</w:t>
      </w:r>
      <w:proofErr w:type="gramEnd"/>
      <w:r w:rsidR="007E6F81" w:rsidRPr="004919BD">
        <w:rPr>
          <w:rFonts w:ascii="Arial" w:eastAsia="Times New Roman" w:hAnsi="Arial" w:cs="Arial"/>
          <w:iCs/>
        </w:rPr>
        <w:t xml:space="preserve"> health and to investigate this issue from the pathfinder perspective.  </w:t>
      </w:r>
      <w:r w:rsidR="00123B65" w:rsidRPr="004919BD">
        <w:rPr>
          <w:rFonts w:ascii="Arial" w:eastAsia="Times New Roman" w:hAnsi="Arial" w:cs="Arial"/>
          <w:iCs/>
        </w:rPr>
        <w:t xml:space="preserve">  </w:t>
      </w:r>
    </w:p>
    <w:p w14:paraId="03699167" w14:textId="6630C844" w:rsidR="005E7B45" w:rsidRPr="004919BD" w:rsidRDefault="005E7B45" w:rsidP="005E7B45">
      <w:pPr>
        <w:spacing w:before="100" w:beforeAutospacing="1" w:after="200" w:line="360" w:lineRule="auto"/>
        <w:rPr>
          <w:rFonts w:ascii="Arial" w:eastAsia="Times New Roman" w:hAnsi="Arial" w:cs="Arial"/>
          <w:i/>
          <w:iCs/>
        </w:rPr>
      </w:pPr>
      <w:r w:rsidRPr="004919BD">
        <w:rPr>
          <w:rFonts w:ascii="Arial" w:eastAsia="Times New Roman" w:hAnsi="Arial" w:cs="Arial"/>
          <w:i/>
          <w:iCs/>
        </w:rPr>
        <w:t>Anticipated project outcomes:</w:t>
      </w:r>
    </w:p>
    <w:p w14:paraId="05A86892" w14:textId="252ED314" w:rsidR="00E2020B" w:rsidRPr="004919BD" w:rsidRDefault="009C116D" w:rsidP="00E2020B">
      <w:pPr>
        <w:numPr>
          <w:ilvl w:val="0"/>
          <w:numId w:val="2"/>
        </w:numPr>
        <w:spacing w:before="100" w:beforeAutospacing="1" w:after="100" w:afterAutospacing="1" w:line="360" w:lineRule="auto"/>
        <w:rPr>
          <w:rFonts w:ascii="Arial" w:eastAsia="Times New Roman" w:hAnsi="Arial" w:cs="Arial"/>
          <w:iCs/>
        </w:rPr>
      </w:pPr>
      <w:r w:rsidRPr="004919BD">
        <w:rPr>
          <w:rFonts w:ascii="Arial" w:eastAsia="Times New Roman" w:hAnsi="Arial" w:cs="Arial"/>
          <w:iCs/>
        </w:rPr>
        <w:t xml:space="preserve">A literature </w:t>
      </w:r>
      <w:proofErr w:type="gramStart"/>
      <w:r w:rsidRPr="004919BD">
        <w:rPr>
          <w:rFonts w:ascii="Arial" w:eastAsia="Times New Roman" w:hAnsi="Arial" w:cs="Arial"/>
          <w:iCs/>
        </w:rPr>
        <w:t>review</w:t>
      </w:r>
      <w:proofErr w:type="gramEnd"/>
      <w:r w:rsidRPr="004919BD">
        <w:rPr>
          <w:rFonts w:ascii="Arial" w:eastAsia="Times New Roman" w:hAnsi="Arial" w:cs="Arial"/>
          <w:iCs/>
        </w:rPr>
        <w:t xml:space="preserve"> </w:t>
      </w:r>
    </w:p>
    <w:p w14:paraId="7303DFC9" w14:textId="201B5BFD" w:rsidR="007E6F81" w:rsidRPr="004919BD" w:rsidRDefault="00E2020B" w:rsidP="000D62DC">
      <w:pPr>
        <w:numPr>
          <w:ilvl w:val="0"/>
          <w:numId w:val="2"/>
        </w:numPr>
        <w:spacing w:before="100" w:beforeAutospacing="1" w:after="100" w:afterAutospacing="1" w:line="360" w:lineRule="auto"/>
        <w:rPr>
          <w:rFonts w:ascii="Arial" w:eastAsia="Times New Roman" w:hAnsi="Arial" w:cs="Arial"/>
          <w:iCs/>
        </w:rPr>
      </w:pPr>
      <w:r w:rsidRPr="004919BD">
        <w:rPr>
          <w:rFonts w:ascii="Arial" w:eastAsia="Times New Roman" w:hAnsi="Arial" w:cs="Arial"/>
        </w:rPr>
        <w:t>A</w:t>
      </w:r>
      <w:r w:rsidR="007E6F81" w:rsidRPr="004919BD">
        <w:rPr>
          <w:rFonts w:ascii="Arial" w:eastAsia="Times New Roman" w:hAnsi="Arial" w:cs="Arial"/>
        </w:rPr>
        <w:t xml:space="preserve"> written analysis of the qualitative research </w:t>
      </w:r>
    </w:p>
    <w:p w14:paraId="795133FC" w14:textId="67172D36" w:rsidR="00E2020B" w:rsidRPr="004919BD" w:rsidRDefault="007E6F81" w:rsidP="000D62DC">
      <w:pPr>
        <w:numPr>
          <w:ilvl w:val="0"/>
          <w:numId w:val="2"/>
        </w:numPr>
        <w:spacing w:before="100" w:beforeAutospacing="1" w:after="100" w:afterAutospacing="1" w:line="360" w:lineRule="auto"/>
        <w:rPr>
          <w:rFonts w:ascii="Arial" w:eastAsia="Times New Roman" w:hAnsi="Arial" w:cs="Arial"/>
          <w:iCs/>
        </w:rPr>
      </w:pPr>
      <w:r w:rsidRPr="004919BD">
        <w:rPr>
          <w:rFonts w:ascii="Arial" w:eastAsia="Times New Roman" w:hAnsi="Arial" w:cs="Arial"/>
        </w:rPr>
        <w:lastRenderedPageBreak/>
        <w:t>A report combining the findings from the literature review</w:t>
      </w:r>
      <w:r w:rsidR="0008204F" w:rsidRPr="004919BD">
        <w:rPr>
          <w:rFonts w:ascii="Arial" w:eastAsia="Times New Roman" w:hAnsi="Arial" w:cs="Arial"/>
        </w:rPr>
        <w:t xml:space="preserve"> and the interviews.</w:t>
      </w:r>
      <w:r w:rsidRPr="004919BD">
        <w:rPr>
          <w:rFonts w:ascii="Arial" w:eastAsia="Times New Roman" w:hAnsi="Arial" w:cs="Arial"/>
        </w:rPr>
        <w:t xml:space="preserve"> If </w:t>
      </w:r>
      <w:proofErr w:type="gramStart"/>
      <w:r w:rsidRPr="004919BD">
        <w:rPr>
          <w:rFonts w:ascii="Arial" w:eastAsia="Times New Roman" w:hAnsi="Arial" w:cs="Arial"/>
        </w:rPr>
        <w:t>possible</w:t>
      </w:r>
      <w:proofErr w:type="gramEnd"/>
      <w:r w:rsidRPr="004919BD">
        <w:rPr>
          <w:rFonts w:ascii="Arial" w:eastAsia="Times New Roman" w:hAnsi="Arial" w:cs="Arial"/>
        </w:rPr>
        <w:t xml:space="preserve"> the report should also highlight examples of ‘good practice’ uncovered by the research. </w:t>
      </w:r>
      <w:r w:rsidR="00E2020B" w:rsidRPr="004919BD">
        <w:rPr>
          <w:rFonts w:ascii="Arial" w:eastAsia="Times New Roman" w:hAnsi="Arial" w:cs="Arial"/>
        </w:rPr>
        <w:t xml:space="preserve"> </w:t>
      </w:r>
    </w:p>
    <w:p w14:paraId="627EAF8D" w14:textId="77777777" w:rsidR="000F4A3E" w:rsidRPr="004919BD" w:rsidRDefault="000F4A3E" w:rsidP="000F4A3E">
      <w:pPr>
        <w:spacing w:before="480" w:beforeAutospacing="1" w:after="0" w:afterAutospacing="1" w:line="276" w:lineRule="auto"/>
        <w:contextualSpacing/>
        <w:outlineLvl w:val="0"/>
        <w:rPr>
          <w:rFonts w:ascii="Arial" w:eastAsia="Times New Roman" w:hAnsi="Arial" w:cs="Arial"/>
          <w:b/>
          <w:bCs/>
          <w:sz w:val="28"/>
          <w:szCs w:val="28"/>
        </w:rPr>
      </w:pPr>
    </w:p>
    <w:p w14:paraId="4273C7B5" w14:textId="05F9FD7F" w:rsidR="005E7B45" w:rsidRPr="004919BD" w:rsidRDefault="005E7B45" w:rsidP="000F4A3E">
      <w:pPr>
        <w:spacing w:before="480" w:beforeAutospacing="1" w:after="0" w:afterAutospacing="1" w:line="276" w:lineRule="auto"/>
        <w:contextualSpacing/>
        <w:outlineLvl w:val="0"/>
        <w:rPr>
          <w:rFonts w:ascii="Arial" w:eastAsia="Times New Roman" w:hAnsi="Arial" w:cs="Arial"/>
          <w:b/>
          <w:bCs/>
          <w:sz w:val="28"/>
          <w:szCs w:val="28"/>
        </w:rPr>
      </w:pPr>
      <w:r w:rsidRPr="004919BD">
        <w:rPr>
          <w:rFonts w:ascii="Arial" w:eastAsia="Times New Roman" w:hAnsi="Arial" w:cs="Times New Roman"/>
          <w:b/>
          <w:bCs/>
          <w:sz w:val="28"/>
          <w:szCs w:val="28"/>
        </w:rPr>
        <w:t xml:space="preserve">Internship responsibilities and requirements </w:t>
      </w:r>
    </w:p>
    <w:p w14:paraId="6EC14EEE" w14:textId="77777777" w:rsidR="005E7B45" w:rsidRPr="004919BD" w:rsidRDefault="005E7B45" w:rsidP="005E7B45">
      <w:pPr>
        <w:spacing w:after="200" w:line="276" w:lineRule="auto"/>
        <w:rPr>
          <w:rFonts w:ascii="Arial" w:eastAsia="Calibri" w:hAnsi="Arial" w:cs="Arial"/>
        </w:rPr>
      </w:pPr>
    </w:p>
    <w:p w14:paraId="08FDFB0C" w14:textId="77777777" w:rsidR="005E7B45" w:rsidRPr="004919BD" w:rsidRDefault="005E7B45" w:rsidP="005E7B45">
      <w:pPr>
        <w:spacing w:after="200" w:line="276" w:lineRule="auto"/>
        <w:rPr>
          <w:rFonts w:ascii="Arial" w:eastAsia="Times New Roman" w:hAnsi="Arial" w:cs="Arial"/>
        </w:rPr>
      </w:pPr>
      <w:r w:rsidRPr="004919BD">
        <w:rPr>
          <w:rFonts w:ascii="Arial" w:eastAsia="Times New Roman" w:hAnsi="Arial" w:cs="Arial"/>
        </w:rPr>
        <w:t xml:space="preserve">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4919BD">
        <w:rPr>
          <w:rFonts w:ascii="Arial" w:eastAsia="Times New Roman" w:hAnsi="Arial" w:cs="Arial"/>
        </w:rPr>
        <w:t>E.g.</w:t>
      </w:r>
      <w:proofErr w:type="gramEnd"/>
      <w:r w:rsidRPr="004919BD">
        <w:rPr>
          <w:rFonts w:ascii="Arial" w:eastAsia="Times New Roman" w:hAnsi="Arial" w:cs="Arial"/>
        </w:rPr>
        <w:t xml:space="preserve"> research groups meetings and conference presentations. Applications are encouraged from part-time students.</w:t>
      </w:r>
    </w:p>
    <w:p w14:paraId="1294B522" w14:textId="77777777" w:rsidR="005E7B45" w:rsidRPr="004919BD" w:rsidRDefault="005E7B45" w:rsidP="005E7B45">
      <w:pPr>
        <w:autoSpaceDE w:val="0"/>
        <w:autoSpaceDN w:val="0"/>
        <w:adjustRightInd w:val="0"/>
        <w:spacing w:before="100" w:beforeAutospacing="1" w:after="200" w:line="276" w:lineRule="auto"/>
        <w:contextualSpacing/>
        <w:rPr>
          <w:rFonts w:ascii="Arial" w:eastAsia="Times New Roman" w:hAnsi="Arial" w:cs="Arial"/>
          <w:szCs w:val="24"/>
        </w:rPr>
      </w:pPr>
      <w:r w:rsidRPr="004919BD">
        <w:rPr>
          <w:rFonts w:ascii="Arial" w:eastAsia="Times New Roman" w:hAnsi="Arial"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6DF58E8C" w14:textId="77777777" w:rsidR="005E7B45" w:rsidRPr="004919BD" w:rsidRDefault="005E7B45" w:rsidP="005E7B45">
      <w:pPr>
        <w:autoSpaceDE w:val="0"/>
        <w:autoSpaceDN w:val="0"/>
        <w:adjustRightInd w:val="0"/>
        <w:spacing w:before="100" w:beforeAutospacing="1" w:after="200" w:line="276" w:lineRule="auto"/>
        <w:contextualSpacing/>
        <w:rPr>
          <w:rFonts w:ascii="Arial" w:eastAsia="Times New Roman" w:hAnsi="Arial" w:cs="Arial"/>
          <w:szCs w:val="24"/>
        </w:rPr>
      </w:pPr>
    </w:p>
    <w:p w14:paraId="006A8FB8" w14:textId="77777777" w:rsidR="005E7B45" w:rsidRPr="004919BD" w:rsidRDefault="005E7B45" w:rsidP="005E7B45">
      <w:pPr>
        <w:autoSpaceDE w:val="0"/>
        <w:autoSpaceDN w:val="0"/>
        <w:adjustRightInd w:val="0"/>
        <w:spacing w:before="100" w:beforeAutospacing="1" w:after="200" w:line="276" w:lineRule="auto"/>
        <w:contextualSpacing/>
        <w:rPr>
          <w:rFonts w:ascii="Arial" w:eastAsia="Times New Roman" w:hAnsi="Arial" w:cs="Arial"/>
        </w:rPr>
      </w:pPr>
      <w:r w:rsidRPr="004919BD">
        <w:rPr>
          <w:rFonts w:ascii="Arial" w:eastAsia="Times New Roman" w:hAnsi="Arial" w:cs="Arial"/>
          <w:szCs w:val="24"/>
        </w:rPr>
        <w:t>The internship will last for a period of three months full-time or the part-time equivalent. For students registered on a part-time studentship,</w:t>
      </w:r>
      <w:r w:rsidRPr="004919BD">
        <w:rPr>
          <w:rFonts w:ascii="Arial" w:eastAsia="Times New Roman" w:hAnsi="Arial"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131826E4" w14:textId="77777777" w:rsidR="005E7B45" w:rsidRPr="004919BD" w:rsidRDefault="005E7B45" w:rsidP="005E7B45">
      <w:pPr>
        <w:spacing w:before="200" w:after="0" w:line="360" w:lineRule="auto"/>
        <w:outlineLvl w:val="1"/>
        <w:rPr>
          <w:rFonts w:ascii="Arial" w:eastAsia="Times New Roman" w:hAnsi="Arial" w:cs="Arial"/>
          <w:b/>
          <w:bCs/>
          <w:sz w:val="24"/>
          <w:szCs w:val="24"/>
        </w:rPr>
      </w:pPr>
    </w:p>
    <w:p w14:paraId="7534BE8D" w14:textId="77777777" w:rsidR="009F50E3" w:rsidRPr="004919BD" w:rsidRDefault="005E7B45" w:rsidP="009F50E3">
      <w:pPr>
        <w:keepNext/>
        <w:autoSpaceDE w:val="0"/>
        <w:autoSpaceDN w:val="0"/>
        <w:adjustRightInd w:val="0"/>
        <w:spacing w:before="100" w:beforeAutospacing="1" w:after="100" w:afterAutospacing="1" w:line="360" w:lineRule="auto"/>
        <w:rPr>
          <w:rFonts w:ascii="Arial" w:eastAsia="Calibri" w:hAnsi="Arial" w:cs="Times New Roman"/>
          <w:i/>
          <w:iCs/>
          <w:lang w:eastAsia="en-GB"/>
        </w:rPr>
      </w:pPr>
      <w:r w:rsidRPr="004919BD">
        <w:rPr>
          <w:rFonts w:ascii="Arial" w:eastAsia="Calibri" w:hAnsi="Arial" w:cs="Times New Roman"/>
          <w:i/>
          <w:iCs/>
          <w:lang w:eastAsia="en-GB"/>
        </w:rPr>
        <w:t>Student specification</w:t>
      </w:r>
    </w:p>
    <w:p w14:paraId="01E7CA6B" w14:textId="0D0ADFB4" w:rsidR="007E6F81" w:rsidRPr="004919BD" w:rsidRDefault="005E7B45" w:rsidP="009F50E3">
      <w:pPr>
        <w:keepNext/>
        <w:autoSpaceDE w:val="0"/>
        <w:autoSpaceDN w:val="0"/>
        <w:adjustRightInd w:val="0"/>
        <w:spacing w:before="100" w:beforeAutospacing="1" w:after="100" w:afterAutospacing="1" w:line="360" w:lineRule="auto"/>
        <w:rPr>
          <w:rFonts w:ascii="Arial" w:eastAsia="Calibri" w:hAnsi="Arial" w:cs="Times New Roman"/>
          <w:i/>
          <w:iCs/>
          <w:lang w:eastAsia="en-GB"/>
        </w:rPr>
      </w:pPr>
      <w:r w:rsidRPr="004919BD">
        <w:rPr>
          <w:rFonts w:ascii="Arial" w:eastAsia="Times New Roman" w:hAnsi="Arial" w:cs="Times New Roman"/>
          <w:bCs/>
          <w:iCs/>
        </w:rPr>
        <w:t>The student must have:</w:t>
      </w:r>
    </w:p>
    <w:p w14:paraId="0CE2B5E6" w14:textId="4734BF3F" w:rsidR="007E6F81" w:rsidRPr="004919BD" w:rsidRDefault="007E6F81" w:rsidP="001674F5">
      <w:pPr>
        <w:pStyle w:val="ListParagraph"/>
        <w:numPr>
          <w:ilvl w:val="0"/>
          <w:numId w:val="10"/>
        </w:numPr>
        <w:spacing w:after="200" w:line="276" w:lineRule="auto"/>
        <w:rPr>
          <w:rFonts w:ascii="Arial" w:eastAsia="Times New Roman" w:hAnsi="Arial" w:cs="Arial"/>
        </w:rPr>
      </w:pPr>
      <w:r w:rsidRPr="004919BD">
        <w:rPr>
          <w:rFonts w:ascii="Arial" w:eastAsia="Times New Roman" w:hAnsi="Arial" w:cs="Arial"/>
        </w:rPr>
        <w:t>Strong literature reviewing skills</w:t>
      </w:r>
    </w:p>
    <w:p w14:paraId="6C0422B1" w14:textId="3C949AE6" w:rsidR="007E6F81" w:rsidRPr="004919BD" w:rsidRDefault="007E6F81" w:rsidP="001674F5">
      <w:pPr>
        <w:pStyle w:val="ListParagraph"/>
        <w:numPr>
          <w:ilvl w:val="0"/>
          <w:numId w:val="10"/>
        </w:numPr>
        <w:spacing w:after="200" w:line="276" w:lineRule="auto"/>
        <w:rPr>
          <w:rFonts w:ascii="Arial" w:eastAsia="Times New Roman" w:hAnsi="Arial" w:cs="Arial"/>
        </w:rPr>
      </w:pPr>
      <w:r w:rsidRPr="004919BD">
        <w:rPr>
          <w:rFonts w:ascii="Arial" w:eastAsia="Times New Roman" w:hAnsi="Arial" w:cs="Arial"/>
        </w:rPr>
        <w:t>Good qualitative skills both in t</w:t>
      </w:r>
      <w:r w:rsidR="009F50E3" w:rsidRPr="004919BD">
        <w:rPr>
          <w:rFonts w:ascii="Arial" w:eastAsia="Times New Roman" w:hAnsi="Arial" w:cs="Arial"/>
        </w:rPr>
        <w:t>erms of collection and analysis</w:t>
      </w:r>
    </w:p>
    <w:p w14:paraId="0ADDBE5D" w14:textId="7F4D8084" w:rsidR="00BC474E" w:rsidRPr="004919BD" w:rsidRDefault="00BC474E" w:rsidP="00BC474E">
      <w:pPr>
        <w:pStyle w:val="ListParagraph"/>
        <w:numPr>
          <w:ilvl w:val="0"/>
          <w:numId w:val="3"/>
        </w:numPr>
        <w:spacing w:before="100" w:beforeAutospacing="1" w:after="100" w:line="360" w:lineRule="auto"/>
        <w:outlineLvl w:val="1"/>
        <w:rPr>
          <w:rFonts w:ascii="Arial" w:eastAsia="Times New Roman" w:hAnsi="Arial" w:cs="Times New Roman"/>
          <w:bCs/>
          <w:iCs/>
        </w:rPr>
      </w:pPr>
      <w:r w:rsidRPr="004919BD">
        <w:rPr>
          <w:rFonts w:ascii="Arial" w:eastAsia="Times New Roman" w:hAnsi="Arial" w:cs="Times New Roman"/>
          <w:bCs/>
          <w:iCs/>
        </w:rPr>
        <w:t xml:space="preserve">Experience of or interest in </w:t>
      </w:r>
      <w:r w:rsidR="00C0614E" w:rsidRPr="004919BD">
        <w:rPr>
          <w:rFonts w:ascii="Arial" w:eastAsia="Times New Roman" w:hAnsi="Arial" w:cs="Times New Roman"/>
          <w:bCs/>
          <w:iCs/>
        </w:rPr>
        <w:t>public service</w:t>
      </w:r>
      <w:r w:rsidR="00D87939" w:rsidRPr="004919BD">
        <w:rPr>
          <w:rFonts w:ascii="Arial" w:eastAsia="Times New Roman" w:hAnsi="Arial" w:cs="Times New Roman"/>
          <w:bCs/>
          <w:iCs/>
        </w:rPr>
        <w:t xml:space="preserve"> planning and delivery and </w:t>
      </w:r>
      <w:r w:rsidRPr="004919BD">
        <w:rPr>
          <w:rFonts w:ascii="Arial" w:eastAsia="Times New Roman" w:hAnsi="Arial" w:cs="Times New Roman"/>
          <w:bCs/>
          <w:iCs/>
        </w:rPr>
        <w:t xml:space="preserve">coproduction  </w:t>
      </w:r>
    </w:p>
    <w:p w14:paraId="41A4F549" w14:textId="30CD9DDA" w:rsidR="005E7B45" w:rsidRPr="004919BD" w:rsidRDefault="005E7B45" w:rsidP="009F50E3">
      <w:pPr>
        <w:spacing w:before="480" w:after="0" w:line="276" w:lineRule="auto"/>
        <w:contextualSpacing/>
        <w:outlineLvl w:val="0"/>
        <w:rPr>
          <w:rFonts w:ascii="Arial" w:eastAsia="Times New Roman" w:hAnsi="Arial" w:cs="Times New Roman"/>
          <w:b/>
          <w:bCs/>
          <w:sz w:val="24"/>
          <w:szCs w:val="28"/>
        </w:rPr>
      </w:pPr>
      <w:r w:rsidRPr="004919BD">
        <w:rPr>
          <w:rFonts w:ascii="Arial" w:eastAsia="Times New Roman" w:hAnsi="Arial" w:cs="Times New Roman"/>
          <w:b/>
          <w:bCs/>
          <w:sz w:val="28"/>
          <w:szCs w:val="28"/>
        </w:rPr>
        <w:t>Start date of internship</w:t>
      </w:r>
      <w:r w:rsidRPr="004919BD">
        <w:rPr>
          <w:rFonts w:ascii="Arial" w:eastAsia="Times New Roman" w:hAnsi="Arial" w:cs="Times New Roman"/>
          <w:b/>
          <w:bCs/>
          <w:sz w:val="24"/>
          <w:szCs w:val="28"/>
        </w:rPr>
        <w:t xml:space="preserve"> </w:t>
      </w:r>
    </w:p>
    <w:p w14:paraId="7062D4A6" w14:textId="7278DFF5" w:rsidR="005E7B45" w:rsidRPr="004919BD" w:rsidRDefault="00E2020B" w:rsidP="005E7B45">
      <w:pPr>
        <w:spacing w:after="200" w:line="276" w:lineRule="auto"/>
        <w:rPr>
          <w:rFonts w:ascii="Arial" w:eastAsia="Calibri" w:hAnsi="Arial" w:cs="Times New Roman"/>
        </w:rPr>
      </w:pPr>
      <w:r w:rsidRPr="004919BD">
        <w:rPr>
          <w:rFonts w:ascii="Arial" w:eastAsia="Calibri" w:hAnsi="Arial" w:cs="Times New Roman"/>
        </w:rPr>
        <w:t xml:space="preserve">End of </w:t>
      </w:r>
      <w:r w:rsidR="005E7B45" w:rsidRPr="004919BD">
        <w:rPr>
          <w:rFonts w:ascii="Arial" w:eastAsia="Calibri" w:hAnsi="Arial" w:cs="Times New Roman"/>
        </w:rPr>
        <w:t>January 202</w:t>
      </w:r>
      <w:r w:rsidR="00F70BCE">
        <w:rPr>
          <w:rFonts w:ascii="Arial" w:eastAsia="Calibri" w:hAnsi="Arial" w:cs="Times New Roman"/>
        </w:rPr>
        <w:t>2</w:t>
      </w:r>
      <w:r w:rsidR="005E7B45" w:rsidRPr="004919BD">
        <w:rPr>
          <w:rFonts w:ascii="Arial" w:eastAsia="Calibri" w:hAnsi="Arial" w:cs="Times New Roman"/>
        </w:rPr>
        <w:t xml:space="preserve"> (exact date to be negotiated). There may be some flexibility dependent on individual circumstances.  </w:t>
      </w:r>
    </w:p>
    <w:p w14:paraId="1A84CA0F" w14:textId="77777777" w:rsidR="005E7B45" w:rsidRPr="004919BD" w:rsidRDefault="005E7B45" w:rsidP="005E7B45">
      <w:pPr>
        <w:spacing w:after="200" w:line="276" w:lineRule="auto"/>
        <w:rPr>
          <w:rFonts w:ascii="Arial" w:eastAsia="Times New Roman" w:hAnsi="Arial" w:cs="Times New Roman"/>
          <w:b/>
          <w:bCs/>
        </w:rPr>
      </w:pPr>
    </w:p>
    <w:p w14:paraId="73486EB3" w14:textId="77777777"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Funding and costs</w:t>
      </w:r>
    </w:p>
    <w:p w14:paraId="3CCBAD48" w14:textId="77777777" w:rsidR="005E7B45" w:rsidRPr="004919BD" w:rsidRDefault="005E7B45" w:rsidP="005E7B45">
      <w:pPr>
        <w:spacing w:after="200" w:line="276" w:lineRule="auto"/>
        <w:rPr>
          <w:rFonts w:ascii="Arial" w:eastAsia="Times New Roman" w:hAnsi="Arial" w:cs="Times New Roman"/>
        </w:rPr>
      </w:pPr>
      <w:r w:rsidRPr="004919BD">
        <w:rPr>
          <w:rFonts w:ascii="Arial" w:eastAsia="Calibri" w:hAnsi="Arial" w:cs="Times New Roman"/>
        </w:rPr>
        <w:t xml:space="preserve">Reasonable travel and accommodation costs for students not normally based in Cardiff can be met. Requests should be consistent with Wales DTP guidelines. Applications from </w:t>
      </w:r>
      <w:r w:rsidRPr="004919BD">
        <w:rPr>
          <w:rFonts w:ascii="Arial" w:eastAsia="Calibri" w:hAnsi="Arial" w:cs="Times New Roman"/>
        </w:rPr>
        <w:lastRenderedPageBreak/>
        <w:t xml:space="preserve">students requiring additional funding for travel and accommodation will not be treated less favourably. For any queries on this please contact Carole Baker at the Wales DTP on: </w:t>
      </w:r>
      <w:r w:rsidRPr="004919BD">
        <w:rPr>
          <w:rFonts w:ascii="Arial" w:eastAsia="Times New Roman" w:hAnsi="Arial" w:cs="Times New Roman"/>
        </w:rPr>
        <w:t xml:space="preserve"> </w:t>
      </w:r>
      <w:hyperlink r:id="rId10" w:history="1">
        <w:r w:rsidRPr="004919BD">
          <w:rPr>
            <w:rFonts w:ascii="Arial" w:eastAsia="Times New Roman" w:hAnsi="Arial" w:cs="Times New Roman"/>
            <w:color w:val="0000FF"/>
            <w:u w:val="single"/>
          </w:rPr>
          <w:t>enquiries@walesdtp.ac.uk</w:t>
        </w:r>
      </w:hyperlink>
    </w:p>
    <w:p w14:paraId="6CC37E7E" w14:textId="77777777" w:rsidR="005E7B45" w:rsidRPr="004919BD" w:rsidRDefault="005E7B45" w:rsidP="005E7B45">
      <w:pPr>
        <w:spacing w:after="200" w:line="276" w:lineRule="auto"/>
        <w:rPr>
          <w:rFonts w:ascii="Arial" w:eastAsia="Calibri" w:hAnsi="Arial" w:cs="Times New Roman"/>
        </w:rPr>
      </w:pPr>
    </w:p>
    <w:p w14:paraId="22D891B9" w14:textId="77777777"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 xml:space="preserve">Security </w:t>
      </w:r>
    </w:p>
    <w:p w14:paraId="695B3A0D" w14:textId="77777777" w:rsidR="005E7B45" w:rsidRPr="004919BD" w:rsidRDefault="005E7B45" w:rsidP="005E7B45">
      <w:pPr>
        <w:spacing w:after="200" w:line="276" w:lineRule="auto"/>
        <w:rPr>
          <w:rFonts w:ascii="Arial" w:eastAsia="Times New Roman" w:hAnsi="Arial" w:cs="Times New Roman"/>
          <w:lang w:eastAsia="en-GB"/>
        </w:rPr>
      </w:pPr>
      <w:r w:rsidRPr="004919BD">
        <w:rPr>
          <w:rFonts w:ascii="Arial" w:eastAsia="Times New Roman" w:hAnsi="Arial" w:cs="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6BCEE860" w14:textId="77777777" w:rsidR="005E7B45" w:rsidRPr="004919BD" w:rsidRDefault="005E7B45" w:rsidP="005E7B45">
      <w:pPr>
        <w:spacing w:after="200" w:line="276" w:lineRule="auto"/>
        <w:rPr>
          <w:rFonts w:ascii="Arial" w:eastAsia="Times New Roman" w:hAnsi="Arial" w:cs="Times New Roman"/>
          <w:lang w:eastAsia="en-GB"/>
        </w:rPr>
      </w:pPr>
      <w:r w:rsidRPr="004919BD">
        <w:rPr>
          <w:rFonts w:ascii="Arial" w:eastAsia="Times New Roman" w:hAnsi="Arial" w:cs="Times New Roman"/>
          <w:lang w:eastAsia="en-GB"/>
        </w:rPr>
        <w:t xml:space="preserve">This process requires the applicant to produce in person three original forms of identification documents, one of which should be photographic (passport, new driving license), one document should </w:t>
      </w:r>
      <w:proofErr w:type="gramStart"/>
      <w:r w:rsidRPr="004919BD">
        <w:rPr>
          <w:rFonts w:ascii="Arial" w:eastAsia="Times New Roman" w:hAnsi="Arial" w:cs="Times New Roman"/>
          <w:lang w:eastAsia="en-GB"/>
        </w:rPr>
        <w:t>showing</w:t>
      </w:r>
      <w:proofErr w:type="gramEnd"/>
      <w:r w:rsidRPr="004919BD">
        <w:rPr>
          <w:rFonts w:ascii="Arial" w:eastAsia="Times New Roman" w:hAnsi="Arial" w:cs="Times New Roman"/>
          <w:lang w:eastAsia="en-GB"/>
        </w:rPr>
        <w:t xml:space="preserve"> their current address, plus one of: a utility bill, birth certificate, P45 or P60.</w:t>
      </w:r>
    </w:p>
    <w:p w14:paraId="7BB59B0A" w14:textId="77777777" w:rsidR="005E7B45" w:rsidRPr="004919BD" w:rsidRDefault="005E7B45" w:rsidP="005E7B45">
      <w:pPr>
        <w:spacing w:after="200" w:line="276" w:lineRule="auto"/>
        <w:rPr>
          <w:rFonts w:ascii="Arial" w:eastAsia="Times New Roman" w:hAnsi="Arial" w:cs="Times New Roman"/>
          <w:lang w:eastAsia="en-GB"/>
        </w:rPr>
      </w:pPr>
    </w:p>
    <w:p w14:paraId="0109CBB1" w14:textId="77777777" w:rsidR="005E7B45" w:rsidRPr="004919BD" w:rsidRDefault="005E7B45" w:rsidP="005E7B45">
      <w:pPr>
        <w:spacing w:before="480" w:after="0" w:line="276" w:lineRule="auto"/>
        <w:contextualSpacing/>
        <w:outlineLvl w:val="0"/>
        <w:rPr>
          <w:rFonts w:ascii="Arial" w:eastAsia="Times New Roman" w:hAnsi="Arial" w:cs="Times New Roman"/>
          <w:b/>
          <w:bCs/>
          <w:sz w:val="28"/>
          <w:szCs w:val="28"/>
        </w:rPr>
      </w:pPr>
      <w:r w:rsidRPr="004919BD">
        <w:rPr>
          <w:rFonts w:ascii="Arial" w:eastAsia="Times New Roman" w:hAnsi="Arial" w:cs="Times New Roman"/>
          <w:b/>
          <w:bCs/>
          <w:sz w:val="28"/>
          <w:szCs w:val="28"/>
        </w:rPr>
        <w:t xml:space="preserve">Queries </w:t>
      </w:r>
    </w:p>
    <w:p w14:paraId="6FD7FEEB" w14:textId="77777777" w:rsidR="005E7B45" w:rsidRPr="005E7B45" w:rsidRDefault="005E7B45" w:rsidP="005E7B45">
      <w:pPr>
        <w:spacing w:after="200" w:line="276" w:lineRule="auto"/>
        <w:rPr>
          <w:rFonts w:ascii="Arial" w:eastAsia="Times New Roman" w:hAnsi="Arial" w:cs="Times New Roman"/>
        </w:rPr>
      </w:pPr>
      <w:r w:rsidRPr="004919BD">
        <w:rPr>
          <w:rFonts w:ascii="Arial" w:eastAsia="Times New Roman" w:hAnsi="Arial" w:cs="Times New Roman"/>
        </w:rPr>
        <w:t xml:space="preserve">Any queries relating to the post or application process should be directed to </w:t>
      </w:r>
      <w:proofErr w:type="spellStart"/>
      <w:r w:rsidRPr="004919BD">
        <w:rPr>
          <w:rFonts w:ascii="Arial" w:eastAsia="Times New Roman" w:hAnsi="Arial" w:cs="Times New Roman"/>
        </w:rPr>
        <w:t>Jody.Mellor@gov.wales</w:t>
      </w:r>
      <w:proofErr w:type="spellEnd"/>
    </w:p>
    <w:p w14:paraId="4C5B715C" w14:textId="77777777" w:rsidR="005E7B45" w:rsidRPr="00404DAC" w:rsidRDefault="005E7B45">
      <w:pPr>
        <w:rPr>
          <w:rFonts w:ascii="Arial" w:hAnsi="Arial" w:cs="Arial"/>
          <w:sz w:val="24"/>
          <w:szCs w:val="24"/>
        </w:rPr>
      </w:pPr>
    </w:p>
    <w:sectPr w:rsidR="005E7B45"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AB5C" w14:textId="77777777" w:rsidR="00B01965" w:rsidRDefault="00B01965" w:rsidP="00E4359C">
      <w:pPr>
        <w:spacing w:after="0" w:line="240" w:lineRule="auto"/>
      </w:pPr>
      <w:r>
        <w:separator/>
      </w:r>
    </w:p>
  </w:endnote>
  <w:endnote w:type="continuationSeparator" w:id="0">
    <w:p w14:paraId="0099FEF0" w14:textId="77777777" w:rsidR="00B01965" w:rsidRDefault="00B01965" w:rsidP="00E4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D4DB" w14:textId="77777777" w:rsidR="00B01965" w:rsidRDefault="00B01965" w:rsidP="00E4359C">
      <w:pPr>
        <w:spacing w:after="0" w:line="240" w:lineRule="auto"/>
      </w:pPr>
      <w:r>
        <w:separator/>
      </w:r>
    </w:p>
  </w:footnote>
  <w:footnote w:type="continuationSeparator" w:id="0">
    <w:p w14:paraId="6F694D64" w14:textId="77777777" w:rsidR="00B01965" w:rsidRDefault="00B01965" w:rsidP="00E4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246"/>
    <w:multiLevelType w:val="multilevel"/>
    <w:tmpl w:val="E72A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25651"/>
    <w:multiLevelType w:val="hybridMultilevel"/>
    <w:tmpl w:val="3FF8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C2738"/>
    <w:multiLevelType w:val="multilevel"/>
    <w:tmpl w:val="B160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F26"/>
    <w:multiLevelType w:val="multilevel"/>
    <w:tmpl w:val="891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11BB7"/>
    <w:multiLevelType w:val="hybridMultilevel"/>
    <w:tmpl w:val="F5C6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D6DA7"/>
    <w:multiLevelType w:val="hybridMultilevel"/>
    <w:tmpl w:val="F56CF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80502"/>
    <w:multiLevelType w:val="hybridMultilevel"/>
    <w:tmpl w:val="A878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36729"/>
    <w:multiLevelType w:val="hybridMultilevel"/>
    <w:tmpl w:val="BF50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45"/>
    <w:rsid w:val="000136F5"/>
    <w:rsid w:val="00024927"/>
    <w:rsid w:val="00054621"/>
    <w:rsid w:val="00071578"/>
    <w:rsid w:val="0008204F"/>
    <w:rsid w:val="000840CE"/>
    <w:rsid w:val="0008596C"/>
    <w:rsid w:val="000866C6"/>
    <w:rsid w:val="00093130"/>
    <w:rsid w:val="000A0DB6"/>
    <w:rsid w:val="000B6C49"/>
    <w:rsid w:val="000C107A"/>
    <w:rsid w:val="000D62DC"/>
    <w:rsid w:val="000E0757"/>
    <w:rsid w:val="000F4A3E"/>
    <w:rsid w:val="00112BE2"/>
    <w:rsid w:val="00123B65"/>
    <w:rsid w:val="00135350"/>
    <w:rsid w:val="001421AF"/>
    <w:rsid w:val="0015596E"/>
    <w:rsid w:val="001620D0"/>
    <w:rsid w:val="00166542"/>
    <w:rsid w:val="001674F5"/>
    <w:rsid w:val="00181E6A"/>
    <w:rsid w:val="00186D95"/>
    <w:rsid w:val="001A2F22"/>
    <w:rsid w:val="001A5C8B"/>
    <w:rsid w:val="001B1123"/>
    <w:rsid w:val="001E6AC2"/>
    <w:rsid w:val="001F1412"/>
    <w:rsid w:val="001F6EE1"/>
    <w:rsid w:val="00204209"/>
    <w:rsid w:val="00262655"/>
    <w:rsid w:val="002668F2"/>
    <w:rsid w:val="002D0D80"/>
    <w:rsid w:val="002E0EBA"/>
    <w:rsid w:val="002E3332"/>
    <w:rsid w:val="002E64CE"/>
    <w:rsid w:val="002F0C86"/>
    <w:rsid w:val="002F1A49"/>
    <w:rsid w:val="00300AFF"/>
    <w:rsid w:val="003054D1"/>
    <w:rsid w:val="003210A4"/>
    <w:rsid w:val="00336BD6"/>
    <w:rsid w:val="00390EBA"/>
    <w:rsid w:val="003C132C"/>
    <w:rsid w:val="003C68CC"/>
    <w:rsid w:val="00404DAC"/>
    <w:rsid w:val="00423C92"/>
    <w:rsid w:val="0048533E"/>
    <w:rsid w:val="004919BD"/>
    <w:rsid w:val="00492D12"/>
    <w:rsid w:val="004F3F84"/>
    <w:rsid w:val="005324DA"/>
    <w:rsid w:val="005672BD"/>
    <w:rsid w:val="00577733"/>
    <w:rsid w:val="005E39EA"/>
    <w:rsid w:val="005E7B45"/>
    <w:rsid w:val="006401E7"/>
    <w:rsid w:val="006A3316"/>
    <w:rsid w:val="006D0780"/>
    <w:rsid w:val="007466B0"/>
    <w:rsid w:val="007702CA"/>
    <w:rsid w:val="007E6F81"/>
    <w:rsid w:val="007F2AE0"/>
    <w:rsid w:val="007F475C"/>
    <w:rsid w:val="00821E69"/>
    <w:rsid w:val="008228EA"/>
    <w:rsid w:val="00854DEB"/>
    <w:rsid w:val="00896D54"/>
    <w:rsid w:val="008C385E"/>
    <w:rsid w:val="008D1804"/>
    <w:rsid w:val="008E1FB6"/>
    <w:rsid w:val="008F76D8"/>
    <w:rsid w:val="0093508C"/>
    <w:rsid w:val="00992C1D"/>
    <w:rsid w:val="009C116D"/>
    <w:rsid w:val="009C56C7"/>
    <w:rsid w:val="009D6EC6"/>
    <w:rsid w:val="009F50E3"/>
    <w:rsid w:val="00A21F48"/>
    <w:rsid w:val="00A4649C"/>
    <w:rsid w:val="00A814E9"/>
    <w:rsid w:val="00AA009F"/>
    <w:rsid w:val="00AA1F7B"/>
    <w:rsid w:val="00AB0337"/>
    <w:rsid w:val="00B01965"/>
    <w:rsid w:val="00B66F87"/>
    <w:rsid w:val="00B75344"/>
    <w:rsid w:val="00B92BC1"/>
    <w:rsid w:val="00BA319D"/>
    <w:rsid w:val="00BA5F18"/>
    <w:rsid w:val="00BB2914"/>
    <w:rsid w:val="00BC25CC"/>
    <w:rsid w:val="00BC474E"/>
    <w:rsid w:val="00BC789C"/>
    <w:rsid w:val="00BD4267"/>
    <w:rsid w:val="00BF2B5A"/>
    <w:rsid w:val="00C0614E"/>
    <w:rsid w:val="00C15A26"/>
    <w:rsid w:val="00C314CE"/>
    <w:rsid w:val="00C4223E"/>
    <w:rsid w:val="00C45F22"/>
    <w:rsid w:val="00C51D26"/>
    <w:rsid w:val="00C547EB"/>
    <w:rsid w:val="00CD48B3"/>
    <w:rsid w:val="00CF42B3"/>
    <w:rsid w:val="00D06BB7"/>
    <w:rsid w:val="00D80DD7"/>
    <w:rsid w:val="00D87939"/>
    <w:rsid w:val="00DA58AA"/>
    <w:rsid w:val="00DB6728"/>
    <w:rsid w:val="00E2020B"/>
    <w:rsid w:val="00E279C3"/>
    <w:rsid w:val="00E4359C"/>
    <w:rsid w:val="00E67A3C"/>
    <w:rsid w:val="00EF7731"/>
    <w:rsid w:val="00F23C14"/>
    <w:rsid w:val="00F31D09"/>
    <w:rsid w:val="00F411CA"/>
    <w:rsid w:val="00F4512E"/>
    <w:rsid w:val="00F70BCE"/>
    <w:rsid w:val="00FA1E57"/>
    <w:rsid w:val="00FB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5FD9"/>
  <w15:chartTrackingRefBased/>
  <w15:docId w15:val="{5E082245-76D2-4854-BD29-9D06AAE7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B45"/>
    <w:rPr>
      <w:sz w:val="16"/>
      <w:szCs w:val="16"/>
    </w:rPr>
  </w:style>
  <w:style w:type="paragraph" w:customStyle="1" w:styleId="CommentText1">
    <w:name w:val="Comment Text1"/>
    <w:basedOn w:val="Normal"/>
    <w:next w:val="CommentText"/>
    <w:link w:val="CommentTextChar"/>
    <w:uiPriority w:val="99"/>
    <w:semiHidden/>
    <w:unhideWhenUsed/>
    <w:rsid w:val="005E7B45"/>
    <w:pPr>
      <w:spacing w:after="200" w:line="240" w:lineRule="auto"/>
    </w:pPr>
    <w:rPr>
      <w:rFonts w:ascii="Arial" w:hAnsi="Arial"/>
      <w:sz w:val="20"/>
      <w:szCs w:val="20"/>
    </w:rPr>
  </w:style>
  <w:style w:type="character" w:customStyle="1" w:styleId="CommentTextChar">
    <w:name w:val="Comment Text Char"/>
    <w:basedOn w:val="DefaultParagraphFont"/>
    <w:link w:val="CommentText1"/>
    <w:uiPriority w:val="99"/>
    <w:semiHidden/>
    <w:rsid w:val="005E7B45"/>
    <w:rPr>
      <w:rFonts w:ascii="Arial" w:hAnsi="Arial"/>
      <w:sz w:val="20"/>
      <w:szCs w:val="20"/>
    </w:rPr>
  </w:style>
  <w:style w:type="paragraph" w:styleId="CommentText">
    <w:name w:val="annotation text"/>
    <w:basedOn w:val="Normal"/>
    <w:link w:val="CommentTextChar1"/>
    <w:uiPriority w:val="99"/>
    <w:semiHidden/>
    <w:unhideWhenUsed/>
    <w:rsid w:val="005E7B45"/>
    <w:pPr>
      <w:spacing w:line="240" w:lineRule="auto"/>
    </w:pPr>
    <w:rPr>
      <w:sz w:val="20"/>
      <w:szCs w:val="20"/>
    </w:rPr>
  </w:style>
  <w:style w:type="character" w:customStyle="1" w:styleId="CommentTextChar1">
    <w:name w:val="Comment Text Char1"/>
    <w:basedOn w:val="DefaultParagraphFont"/>
    <w:link w:val="CommentText"/>
    <w:uiPriority w:val="99"/>
    <w:semiHidden/>
    <w:rsid w:val="005E7B45"/>
    <w:rPr>
      <w:sz w:val="20"/>
      <w:szCs w:val="20"/>
    </w:rPr>
  </w:style>
  <w:style w:type="paragraph" w:styleId="BalloonText">
    <w:name w:val="Balloon Text"/>
    <w:basedOn w:val="Normal"/>
    <w:link w:val="BalloonTextChar"/>
    <w:uiPriority w:val="99"/>
    <w:semiHidden/>
    <w:unhideWhenUsed/>
    <w:rsid w:val="005E7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020B"/>
    <w:rPr>
      <w:b/>
      <w:bCs/>
    </w:rPr>
  </w:style>
  <w:style w:type="character" w:customStyle="1" w:styleId="CommentSubjectChar">
    <w:name w:val="Comment Subject Char"/>
    <w:basedOn w:val="CommentTextChar1"/>
    <w:link w:val="CommentSubject"/>
    <w:uiPriority w:val="99"/>
    <w:semiHidden/>
    <w:rsid w:val="00E2020B"/>
    <w:rPr>
      <w:b/>
      <w:bCs/>
      <w:sz w:val="20"/>
      <w:szCs w:val="20"/>
    </w:rPr>
  </w:style>
  <w:style w:type="paragraph" w:styleId="ListParagraph">
    <w:name w:val="List Paragraph"/>
    <w:basedOn w:val="Normal"/>
    <w:uiPriority w:val="34"/>
    <w:qFormat/>
    <w:rsid w:val="00BC474E"/>
    <w:pPr>
      <w:ind w:left="720"/>
      <w:contextualSpacing/>
    </w:pPr>
  </w:style>
  <w:style w:type="character" w:styleId="Hyperlink">
    <w:name w:val="Hyperlink"/>
    <w:basedOn w:val="DefaultParagraphFont"/>
    <w:uiPriority w:val="99"/>
    <w:unhideWhenUsed/>
    <w:rsid w:val="00896D54"/>
    <w:rPr>
      <w:color w:val="0563C1" w:themeColor="hyperlink"/>
      <w:u w:val="single"/>
    </w:rPr>
  </w:style>
  <w:style w:type="paragraph" w:styleId="FootnoteText">
    <w:name w:val="footnote text"/>
    <w:basedOn w:val="Normal"/>
    <w:link w:val="FootnoteTextChar"/>
    <w:uiPriority w:val="99"/>
    <w:semiHidden/>
    <w:unhideWhenUsed/>
    <w:rsid w:val="00E4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59C"/>
    <w:rPr>
      <w:sz w:val="20"/>
      <w:szCs w:val="20"/>
    </w:rPr>
  </w:style>
  <w:style w:type="character" w:styleId="FootnoteReference">
    <w:name w:val="footnote reference"/>
    <w:basedOn w:val="DefaultParagraphFont"/>
    <w:uiPriority w:val="99"/>
    <w:semiHidden/>
    <w:unhideWhenUsed/>
    <w:rsid w:val="00E43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quiries@walesdtp.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A36894948</value>
    </field>
    <field name="Objective-Title">
      <value order="0">10.2021 Evidence Reviewing Early Years Services PhD intern job description (English)</value>
    </field>
    <field name="Objective-Description">
      <value order="0"/>
    </field>
    <field name="Objective-CreationStamp">
      <value order="0">2021-10-11T14:00:51Z</value>
    </field>
    <field name="Objective-IsApproved">
      <value order="0">false</value>
    </field>
    <field name="Objective-IsPublished">
      <value order="0">true</value>
    </field>
    <field name="Objective-DatePublished">
      <value order="0">2021-10-22T11:40:53Z</value>
    </field>
    <field name="Objective-ModificationStamp">
      <value order="0">2021-10-26T08:25:28Z</value>
    </field>
    <field name="Objective-Owner">
      <value order="0">Mellor, Jody (EPS - Children &amp; Families)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vA72482515</value>
    </field>
    <field name="Objective-Version">
      <value order="0">18.0</value>
    </field>
    <field name="Objective-VersionNumber">
      <value order="0">19</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3FAF25D2-55B6-4EFC-88C2-66B022F59D4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Jody (EPS - Children &amp; Families)</dc:creator>
  <cp:keywords/>
  <dc:description/>
  <cp:lastModifiedBy>Carole Baker</cp:lastModifiedBy>
  <cp:revision>2</cp:revision>
  <dcterms:created xsi:type="dcterms:W3CDTF">2021-10-26T11:12:00Z</dcterms:created>
  <dcterms:modified xsi:type="dcterms:W3CDTF">2021-10-26T11:12:00Z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A36894948</vt:lpwstr>
  </property>
  <property fmtid="{D5CDD505-2E9C-101B-9397-08002B2CF9AE}" pid="4" name="Objective-Title">
    <vt:lpwstr>10.2021 Evidence Reviewing Early Years Services PhD intern job description (English)</vt:lpwstr>
  </property>
  <property fmtid="{D5CDD505-2E9C-101B-9397-08002B2CF9AE}" pid="5" name="Objective-Description">
    <vt:lpwstr/>
  </property>
  <property fmtid="{D5CDD505-2E9C-101B-9397-08002B2CF9AE}" pid="6" name="Objective-CreationStamp">
    <vt:filetime>2021-10-11T14:00:59Z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2021-10-22T11:40:53Z</vt:filetime>
  </property>
  <property fmtid="{D5CDD505-2E9C-101B-9397-08002B2CF9AE}" pid="10" name="Objective-ModificationStamp">
    <vt:filetime>2021-10-26T08:25:28Z</vt:filetime>
  </property>
  <property fmtid="{D5CDD505-2E9C-101B-9397-08002B2CF9AE}" pid="11" name="Objective-Owner">
    <vt:lpwstr>Mellor, Jody (EPS - Children &amp; Families)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13" name="Objective-Parent">
    <vt:lpwstr>15. Adverts Oct 2021</vt:lpwstr>
  </property>
  <property fmtid="{D5CDD505-2E9C-101B-9397-08002B2CF9AE}" pid="14" name="Objective-State">
    <vt:lpwstr>Published</vt:lpwstr>
  </property>
  <property fmtid="{D5CDD505-2E9C-101B-9397-08002B2CF9AE}" pid="15" name="Objective-VersionId">
    <vt:lpwstr>vA72482515</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