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267B" w14:textId="77777777" w:rsidR="004811E2" w:rsidRPr="00855BA6" w:rsidRDefault="004811E2" w:rsidP="00D45F8E">
      <w:pPr>
        <w:rPr>
          <w:rFonts w:ascii="Arial" w:hAnsi="Arial" w:cs="Arial"/>
          <w:sz w:val="24"/>
          <w:szCs w:val="24"/>
        </w:rPr>
      </w:pPr>
      <w:r w:rsidRPr="00855BA6">
        <w:rPr>
          <w:rFonts w:ascii="Arial" w:hAnsi="Arial" w:cs="Arial"/>
          <w:noProof/>
          <w:sz w:val="24"/>
          <w:szCs w:val="24"/>
          <w:lang w:eastAsia="en-GB"/>
        </w:rPr>
        <w:drawing>
          <wp:inline distT="0" distB="0" distL="0" distR="0" wp14:anchorId="7D28E201" wp14:editId="24732E83">
            <wp:extent cx="1335405"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316990"/>
                    </a:xfrm>
                    <a:prstGeom prst="rect">
                      <a:avLst/>
                    </a:prstGeom>
                    <a:noFill/>
                  </pic:spPr>
                </pic:pic>
              </a:graphicData>
            </a:graphic>
          </wp:inline>
        </w:drawing>
      </w:r>
    </w:p>
    <w:p w14:paraId="2729BA02" w14:textId="374E86A4" w:rsidR="004811E2" w:rsidRPr="00855BA6" w:rsidRDefault="004811E2" w:rsidP="004B16DE">
      <w:pPr>
        <w:jc w:val="center"/>
        <w:rPr>
          <w:rFonts w:ascii="Arial" w:hAnsi="Arial" w:cs="Arial"/>
          <w:b/>
          <w:sz w:val="24"/>
          <w:szCs w:val="24"/>
        </w:rPr>
      </w:pPr>
      <w:r w:rsidRPr="00855BA6">
        <w:rPr>
          <w:rFonts w:ascii="Arial" w:hAnsi="Arial" w:cs="Arial"/>
          <w:b/>
          <w:sz w:val="24"/>
          <w:szCs w:val="24"/>
        </w:rPr>
        <w:t xml:space="preserve">Developing a Theory of Change for three interlinking </w:t>
      </w:r>
      <w:r w:rsidR="004B16DE" w:rsidRPr="00855BA6">
        <w:rPr>
          <w:rFonts w:ascii="Arial" w:hAnsi="Arial" w:cs="Arial"/>
          <w:b/>
          <w:sz w:val="24"/>
          <w:szCs w:val="24"/>
        </w:rPr>
        <w:t xml:space="preserve">support </w:t>
      </w:r>
      <w:r w:rsidR="0046354E" w:rsidRPr="00855BA6">
        <w:rPr>
          <w:rFonts w:ascii="Arial" w:hAnsi="Arial" w:cs="Arial"/>
          <w:b/>
          <w:sz w:val="24"/>
          <w:szCs w:val="24"/>
        </w:rPr>
        <w:t>packages</w:t>
      </w:r>
      <w:r w:rsidR="004B16DE" w:rsidRPr="00855BA6">
        <w:rPr>
          <w:rFonts w:ascii="Arial" w:hAnsi="Arial" w:cs="Arial"/>
          <w:b/>
          <w:sz w:val="24"/>
          <w:szCs w:val="24"/>
        </w:rPr>
        <w:t xml:space="preserve"> </w:t>
      </w:r>
      <w:r w:rsidRPr="00855BA6">
        <w:rPr>
          <w:rFonts w:ascii="Arial" w:hAnsi="Arial" w:cs="Arial"/>
          <w:b/>
          <w:sz w:val="24"/>
          <w:szCs w:val="24"/>
        </w:rPr>
        <w:t>within the Early Years</w:t>
      </w:r>
      <w:r w:rsidR="0046354E" w:rsidRPr="00855BA6">
        <w:rPr>
          <w:rFonts w:ascii="Arial" w:hAnsi="Arial" w:cs="Arial"/>
          <w:b/>
          <w:sz w:val="24"/>
          <w:szCs w:val="24"/>
        </w:rPr>
        <w:t xml:space="preserve"> and beyond</w:t>
      </w:r>
    </w:p>
    <w:p w14:paraId="06D1B62C" w14:textId="77777777" w:rsidR="004811E2" w:rsidRPr="00855BA6" w:rsidRDefault="004811E2" w:rsidP="004811E2">
      <w:pPr>
        <w:jc w:val="center"/>
        <w:rPr>
          <w:rFonts w:ascii="Arial" w:hAnsi="Arial" w:cs="Arial"/>
          <w:sz w:val="24"/>
          <w:szCs w:val="24"/>
        </w:rPr>
      </w:pPr>
    </w:p>
    <w:p w14:paraId="3646687D" w14:textId="77777777" w:rsidR="00D45F8E" w:rsidRPr="00855BA6" w:rsidRDefault="00D45F8E" w:rsidP="00D45F8E">
      <w:pPr>
        <w:rPr>
          <w:rFonts w:ascii="Arial" w:hAnsi="Arial" w:cs="Arial"/>
          <w:b/>
          <w:sz w:val="24"/>
          <w:szCs w:val="24"/>
        </w:rPr>
      </w:pPr>
      <w:r w:rsidRPr="00855BA6">
        <w:rPr>
          <w:rFonts w:ascii="Arial" w:hAnsi="Arial" w:cs="Arial"/>
          <w:b/>
          <w:sz w:val="24"/>
          <w:szCs w:val="24"/>
        </w:rPr>
        <w:t xml:space="preserve">Summary </w:t>
      </w:r>
    </w:p>
    <w:p w14:paraId="46234738" w14:textId="382435EE" w:rsidR="00752640" w:rsidRPr="00855BA6" w:rsidRDefault="00D45F8E" w:rsidP="00FD0EC5">
      <w:pPr>
        <w:rPr>
          <w:rFonts w:ascii="Arial" w:hAnsi="Arial" w:cs="Arial"/>
          <w:sz w:val="24"/>
          <w:szCs w:val="24"/>
        </w:rPr>
      </w:pPr>
      <w:r w:rsidRPr="00855BA6">
        <w:rPr>
          <w:rFonts w:ascii="Arial" w:hAnsi="Arial" w:cs="Arial"/>
          <w:sz w:val="24"/>
          <w:szCs w:val="24"/>
        </w:rPr>
        <w:t xml:space="preserve">This is an exciting opportunity to do a paid work placement on a project for the Welsh Government. </w:t>
      </w:r>
      <w:r w:rsidR="00BF085F" w:rsidRPr="00855BA6">
        <w:rPr>
          <w:rFonts w:ascii="Arial" w:hAnsi="Arial" w:cs="Arial"/>
          <w:sz w:val="24"/>
          <w:szCs w:val="24"/>
        </w:rPr>
        <w:t xml:space="preserve">The project will develop a Theory of Change </w:t>
      </w:r>
      <w:r w:rsidR="003738B7" w:rsidRPr="00855BA6">
        <w:rPr>
          <w:rFonts w:ascii="Arial" w:hAnsi="Arial" w:cs="Arial"/>
          <w:sz w:val="24"/>
          <w:szCs w:val="24"/>
        </w:rPr>
        <w:t>(</w:t>
      </w:r>
      <w:proofErr w:type="spellStart"/>
      <w:r w:rsidR="003738B7" w:rsidRPr="00855BA6">
        <w:rPr>
          <w:rFonts w:ascii="Arial" w:hAnsi="Arial" w:cs="Arial"/>
          <w:sz w:val="24"/>
          <w:szCs w:val="24"/>
        </w:rPr>
        <w:t>ToC</w:t>
      </w:r>
      <w:proofErr w:type="spellEnd"/>
      <w:r w:rsidR="003738B7" w:rsidRPr="00855BA6">
        <w:rPr>
          <w:rFonts w:ascii="Arial" w:hAnsi="Arial" w:cs="Arial"/>
          <w:sz w:val="24"/>
          <w:szCs w:val="24"/>
        </w:rPr>
        <w:t xml:space="preserve">) </w:t>
      </w:r>
      <w:r w:rsidR="00BF085F" w:rsidRPr="00855BA6">
        <w:rPr>
          <w:rFonts w:ascii="Arial" w:hAnsi="Arial" w:cs="Arial"/>
          <w:sz w:val="24"/>
          <w:szCs w:val="24"/>
        </w:rPr>
        <w:t xml:space="preserve">for three interlinking </w:t>
      </w:r>
      <w:r w:rsidR="004B16DE" w:rsidRPr="00855BA6">
        <w:rPr>
          <w:rFonts w:ascii="Arial" w:hAnsi="Arial" w:cs="Arial"/>
          <w:sz w:val="24"/>
          <w:szCs w:val="24"/>
        </w:rPr>
        <w:t xml:space="preserve">support </w:t>
      </w:r>
      <w:r w:rsidR="0046354E" w:rsidRPr="00855BA6">
        <w:rPr>
          <w:rFonts w:ascii="Arial" w:hAnsi="Arial" w:cs="Arial"/>
          <w:sz w:val="24"/>
          <w:szCs w:val="24"/>
        </w:rPr>
        <w:t>packages</w:t>
      </w:r>
      <w:r w:rsidR="00BF085F" w:rsidRPr="00855BA6">
        <w:rPr>
          <w:rFonts w:ascii="Arial" w:hAnsi="Arial" w:cs="Arial"/>
          <w:sz w:val="24"/>
          <w:szCs w:val="24"/>
        </w:rPr>
        <w:t xml:space="preserve"> </w:t>
      </w:r>
      <w:r w:rsidR="0046354E" w:rsidRPr="00855BA6">
        <w:rPr>
          <w:rFonts w:ascii="Arial" w:hAnsi="Arial" w:cs="Arial"/>
          <w:sz w:val="24"/>
          <w:szCs w:val="24"/>
        </w:rPr>
        <w:t xml:space="preserve">covering the early years and beyond (0-25), </w:t>
      </w:r>
      <w:r w:rsidR="00573674" w:rsidRPr="00855BA6">
        <w:rPr>
          <w:rFonts w:ascii="Arial" w:hAnsi="Arial" w:cs="Arial"/>
          <w:sz w:val="24"/>
          <w:szCs w:val="24"/>
        </w:rPr>
        <w:t xml:space="preserve">in response to the </w:t>
      </w:r>
      <w:r w:rsidR="00C67E8B" w:rsidRPr="00855BA6">
        <w:rPr>
          <w:rFonts w:ascii="Arial" w:hAnsi="Arial" w:cs="Arial"/>
          <w:sz w:val="24"/>
          <w:szCs w:val="24"/>
        </w:rPr>
        <w:t xml:space="preserve">Covid-19 </w:t>
      </w:r>
      <w:r w:rsidR="00573674" w:rsidRPr="00855BA6">
        <w:rPr>
          <w:rFonts w:ascii="Arial" w:hAnsi="Arial" w:cs="Arial"/>
          <w:sz w:val="24"/>
          <w:szCs w:val="24"/>
        </w:rPr>
        <w:t>pandemic</w:t>
      </w:r>
      <w:r w:rsidR="004B16DE" w:rsidRPr="00855BA6">
        <w:rPr>
          <w:rFonts w:ascii="Arial" w:hAnsi="Arial" w:cs="Arial"/>
          <w:sz w:val="24"/>
          <w:szCs w:val="24"/>
        </w:rPr>
        <w:t>, to inform future monitoring and evaluation</w:t>
      </w:r>
      <w:r w:rsidR="00573674" w:rsidRPr="00855BA6">
        <w:rPr>
          <w:rFonts w:ascii="Arial" w:hAnsi="Arial" w:cs="Arial"/>
          <w:sz w:val="24"/>
          <w:szCs w:val="24"/>
        </w:rPr>
        <w:t xml:space="preserve">. </w:t>
      </w:r>
    </w:p>
    <w:p w14:paraId="527017F1" w14:textId="77777777" w:rsidR="00D45F8E" w:rsidRPr="00855BA6" w:rsidRDefault="00D45F8E" w:rsidP="00D45F8E">
      <w:pPr>
        <w:rPr>
          <w:rFonts w:ascii="Arial" w:hAnsi="Arial" w:cs="Arial"/>
          <w:sz w:val="24"/>
          <w:szCs w:val="24"/>
        </w:rPr>
      </w:pPr>
      <w:r w:rsidRPr="00855BA6">
        <w:rPr>
          <w:rFonts w:ascii="Arial" w:hAnsi="Arial" w:cs="Arial"/>
          <w:sz w:val="24"/>
          <w:szCs w:val="24"/>
        </w:rPr>
        <w:t xml:space="preserve">The successful applicant will work closely with Welsh Government officials and stakeholders to research and develop a varied range of research </w:t>
      </w:r>
      <w:proofErr w:type="gramStart"/>
      <w:r w:rsidRPr="00855BA6">
        <w:rPr>
          <w:rFonts w:ascii="Arial" w:hAnsi="Arial" w:cs="Arial"/>
          <w:sz w:val="24"/>
          <w:szCs w:val="24"/>
        </w:rPr>
        <w:t>outputs, and</w:t>
      </w:r>
      <w:proofErr w:type="gramEnd"/>
      <w:r w:rsidRPr="00855BA6">
        <w:rPr>
          <w:rFonts w:ascii="Arial" w:hAnsi="Arial" w:cs="Arial"/>
          <w:sz w:val="24"/>
          <w:szCs w:val="24"/>
        </w:rPr>
        <w:t xml:space="preserve"> support the Welsh Government in their research process. The applicant will have the opportunity to apply research skills in a policy environment, further develop generic skills (such as report writing or making presentations), and to enhance their knowledge of research outside academia.</w:t>
      </w:r>
    </w:p>
    <w:p w14:paraId="31536845" w14:textId="77777777" w:rsidR="00D45F8E" w:rsidRPr="00855BA6" w:rsidRDefault="00D45F8E" w:rsidP="00D45F8E">
      <w:pPr>
        <w:rPr>
          <w:rFonts w:ascii="Arial" w:hAnsi="Arial" w:cs="Arial"/>
          <w:b/>
          <w:sz w:val="24"/>
          <w:szCs w:val="24"/>
        </w:rPr>
      </w:pPr>
      <w:r w:rsidRPr="00855BA6">
        <w:rPr>
          <w:rFonts w:ascii="Arial" w:hAnsi="Arial" w:cs="Arial"/>
          <w:b/>
          <w:sz w:val="24"/>
          <w:szCs w:val="24"/>
        </w:rPr>
        <w:t xml:space="preserve">The Organisation </w:t>
      </w:r>
    </w:p>
    <w:p w14:paraId="67D3F23C" w14:textId="77777777" w:rsidR="00D45F8E" w:rsidRPr="00855BA6" w:rsidRDefault="00D45F8E" w:rsidP="00D45F8E">
      <w:pPr>
        <w:rPr>
          <w:rFonts w:ascii="Arial" w:hAnsi="Arial" w:cs="Arial"/>
          <w:sz w:val="24"/>
          <w:szCs w:val="24"/>
        </w:rPr>
      </w:pPr>
      <w:r w:rsidRPr="00855BA6">
        <w:rPr>
          <w:rFonts w:ascii="Arial" w:hAnsi="Arial" w:cs="Arial"/>
          <w:sz w:val="24"/>
          <w:szCs w:val="24"/>
        </w:rPr>
        <w:t xml:space="preserve">The Welsh Government is the devolved Government for Wales with responsibility for the economy, education, health and the Welsh NHS, business, public </w:t>
      </w:r>
      <w:proofErr w:type="gramStart"/>
      <w:r w:rsidRPr="00855BA6">
        <w:rPr>
          <w:rFonts w:ascii="Arial" w:hAnsi="Arial" w:cs="Arial"/>
          <w:sz w:val="24"/>
          <w:szCs w:val="24"/>
        </w:rPr>
        <w:t>services</w:t>
      </w:r>
      <w:proofErr w:type="gramEnd"/>
      <w:r w:rsidRPr="00855BA6">
        <w:rPr>
          <w:rFonts w:ascii="Arial" w:hAnsi="Arial" w:cs="Arial"/>
          <w:sz w:val="24"/>
          <w:szCs w:val="24"/>
        </w:rPr>
        <w:t xml:space="preserve"> and the environment of Wales.</w:t>
      </w:r>
    </w:p>
    <w:p w14:paraId="4900D976" w14:textId="77777777" w:rsidR="00D45F8E" w:rsidRPr="00855BA6" w:rsidRDefault="00D45F8E" w:rsidP="00D45F8E">
      <w:pPr>
        <w:rPr>
          <w:rFonts w:ascii="Arial" w:hAnsi="Arial" w:cs="Arial"/>
          <w:sz w:val="24"/>
          <w:szCs w:val="24"/>
        </w:rPr>
      </w:pPr>
      <w:r w:rsidRPr="00855BA6">
        <w:rPr>
          <w:rFonts w:ascii="Arial" w:hAnsi="Arial" w:cs="Arial"/>
          <w:sz w:val="24"/>
          <w:szCs w:val="24"/>
        </w:rPr>
        <w:t xml:space="preserve">Specifically, the internship will be based within Knowledge and Analytic services (KAS). KAS provides the collection, analysis and presentation of research and data for policymakers and the </w:t>
      </w:r>
      <w:proofErr w:type="gramStart"/>
      <w:r w:rsidRPr="00855BA6">
        <w:rPr>
          <w:rFonts w:ascii="Arial" w:hAnsi="Arial" w:cs="Arial"/>
          <w:sz w:val="24"/>
          <w:szCs w:val="24"/>
        </w:rPr>
        <w:t>general public</w:t>
      </w:r>
      <w:proofErr w:type="gramEnd"/>
      <w:r w:rsidRPr="00855BA6">
        <w:rPr>
          <w:rFonts w:ascii="Arial" w:hAnsi="Arial" w:cs="Arial"/>
          <w:sz w:val="24"/>
          <w:szCs w:val="24"/>
        </w:rPr>
        <w:t xml:space="preserve"> in keeping with professional standards. They offer independent evidence to understand, develop, implement, </w:t>
      </w:r>
      <w:proofErr w:type="gramStart"/>
      <w:r w:rsidRPr="00855BA6">
        <w:rPr>
          <w:rFonts w:ascii="Arial" w:hAnsi="Arial" w:cs="Arial"/>
          <w:sz w:val="24"/>
          <w:szCs w:val="24"/>
        </w:rPr>
        <w:t>monitor</w:t>
      </w:r>
      <w:proofErr w:type="gramEnd"/>
      <w:r w:rsidRPr="00855BA6">
        <w:rPr>
          <w:rFonts w:ascii="Arial" w:hAnsi="Arial" w:cs="Arial"/>
          <w:sz w:val="24"/>
          <w:szCs w:val="24"/>
        </w:rPr>
        <w:t xml:space="preserve"> and evaluate government policies. KAS also supports policy colleagues with policy development, </w:t>
      </w:r>
      <w:proofErr w:type="gramStart"/>
      <w:r w:rsidRPr="00855BA6">
        <w:rPr>
          <w:rFonts w:ascii="Arial" w:hAnsi="Arial" w:cs="Arial"/>
          <w:sz w:val="24"/>
          <w:szCs w:val="24"/>
        </w:rPr>
        <w:t>implementation</w:t>
      </w:r>
      <w:proofErr w:type="gramEnd"/>
      <w:r w:rsidRPr="00855BA6">
        <w:rPr>
          <w:rFonts w:ascii="Arial" w:hAnsi="Arial" w:cs="Arial"/>
          <w:sz w:val="24"/>
          <w:szCs w:val="24"/>
        </w:rPr>
        <w:t xml:space="preserve"> and delivery. </w:t>
      </w:r>
    </w:p>
    <w:p w14:paraId="40A372C3" w14:textId="77777777" w:rsidR="00D45F8E" w:rsidRPr="00855BA6" w:rsidRDefault="00D45F8E" w:rsidP="00D45F8E">
      <w:pPr>
        <w:rPr>
          <w:rFonts w:ascii="Arial" w:hAnsi="Arial" w:cs="Arial"/>
          <w:b/>
          <w:sz w:val="24"/>
          <w:szCs w:val="24"/>
        </w:rPr>
      </w:pPr>
      <w:r w:rsidRPr="00855BA6">
        <w:rPr>
          <w:rFonts w:ascii="Arial" w:hAnsi="Arial" w:cs="Arial"/>
          <w:b/>
          <w:sz w:val="24"/>
          <w:szCs w:val="24"/>
        </w:rPr>
        <w:t xml:space="preserve">The Internship </w:t>
      </w:r>
    </w:p>
    <w:p w14:paraId="59767615" w14:textId="69F04BA5" w:rsidR="00D45F8E" w:rsidRPr="00855BA6" w:rsidRDefault="00752640" w:rsidP="00D45F8E">
      <w:pPr>
        <w:rPr>
          <w:rFonts w:ascii="Arial" w:hAnsi="Arial" w:cs="Arial"/>
          <w:sz w:val="24"/>
          <w:szCs w:val="24"/>
        </w:rPr>
      </w:pPr>
      <w:r w:rsidRPr="00855BA6">
        <w:rPr>
          <w:rFonts w:ascii="Arial" w:hAnsi="Arial" w:cs="Arial"/>
          <w:sz w:val="24"/>
          <w:szCs w:val="24"/>
        </w:rPr>
        <w:t xml:space="preserve">The intern will </w:t>
      </w:r>
      <w:r w:rsidR="004B16DE" w:rsidRPr="00855BA6">
        <w:rPr>
          <w:rFonts w:ascii="Arial" w:hAnsi="Arial" w:cs="Arial"/>
          <w:sz w:val="24"/>
          <w:szCs w:val="24"/>
        </w:rPr>
        <w:t xml:space="preserve">work between </w:t>
      </w:r>
      <w:r w:rsidR="00EA1907" w:rsidRPr="00855BA6">
        <w:rPr>
          <w:rFonts w:ascii="Arial" w:hAnsi="Arial" w:cs="Arial"/>
          <w:sz w:val="24"/>
          <w:szCs w:val="24"/>
        </w:rPr>
        <w:t xml:space="preserve">the three </w:t>
      </w:r>
      <w:r w:rsidR="004B16DE" w:rsidRPr="00855BA6">
        <w:rPr>
          <w:rFonts w:ascii="Arial" w:hAnsi="Arial" w:cs="Arial"/>
          <w:sz w:val="24"/>
          <w:szCs w:val="24"/>
        </w:rPr>
        <w:t xml:space="preserve">Divisions </w:t>
      </w:r>
      <w:r w:rsidR="00EA1907" w:rsidRPr="00855BA6">
        <w:rPr>
          <w:rFonts w:ascii="Arial" w:hAnsi="Arial" w:cs="Arial"/>
          <w:sz w:val="24"/>
          <w:szCs w:val="24"/>
        </w:rPr>
        <w:t>of</w:t>
      </w:r>
      <w:r w:rsidR="004B16DE" w:rsidRPr="00855BA6">
        <w:rPr>
          <w:rFonts w:ascii="Arial" w:hAnsi="Arial" w:cs="Arial"/>
          <w:sz w:val="24"/>
          <w:szCs w:val="24"/>
        </w:rPr>
        <w:t xml:space="preserve"> Childcare, Play and Early Years; Children and Families, and Curriculum and Assessment, and will continue to strengthen links between them. </w:t>
      </w:r>
      <w:r w:rsidR="00D45F8E" w:rsidRPr="00855BA6">
        <w:rPr>
          <w:rFonts w:ascii="Arial" w:hAnsi="Arial" w:cs="Arial"/>
          <w:sz w:val="24"/>
          <w:szCs w:val="24"/>
        </w:rPr>
        <w:t xml:space="preserve">The internship will provide an exciting opportunity to work at the heart of Welsh Government. The internship will require working closely with policy officials and </w:t>
      </w:r>
      <w:proofErr w:type="gramStart"/>
      <w:r w:rsidR="00D45F8E" w:rsidRPr="00855BA6">
        <w:rPr>
          <w:rFonts w:ascii="Arial" w:hAnsi="Arial" w:cs="Arial"/>
          <w:sz w:val="24"/>
          <w:szCs w:val="24"/>
        </w:rPr>
        <w:t>researchers, and</w:t>
      </w:r>
      <w:proofErr w:type="gramEnd"/>
      <w:r w:rsidR="00D45F8E" w:rsidRPr="00855BA6">
        <w:rPr>
          <w:rFonts w:ascii="Arial" w:hAnsi="Arial" w:cs="Arial"/>
          <w:sz w:val="24"/>
          <w:szCs w:val="24"/>
        </w:rPr>
        <w:t xml:space="preserve"> will provide an opportunity to apply research skills in a policy environment, further develop generic skills (such as report writing or making presentations), and to enhance policy knowledge. </w:t>
      </w:r>
    </w:p>
    <w:p w14:paraId="309CFC44" w14:textId="77777777" w:rsidR="00D45F8E" w:rsidRPr="00855BA6" w:rsidRDefault="00D45F8E" w:rsidP="00D45F8E">
      <w:pPr>
        <w:rPr>
          <w:rFonts w:ascii="Arial" w:hAnsi="Arial" w:cs="Arial"/>
          <w:sz w:val="24"/>
          <w:szCs w:val="24"/>
        </w:rPr>
      </w:pPr>
      <w:r w:rsidRPr="00855BA6">
        <w:rPr>
          <w:rFonts w:ascii="Arial" w:hAnsi="Arial" w:cs="Arial"/>
          <w:sz w:val="24"/>
          <w:szCs w:val="24"/>
        </w:rPr>
        <w:lastRenderedPageBreak/>
        <w:t xml:space="preserve">The successful candidate will benefit from development opportunities offered centrally by the Welsh Government, potentially including mentoring, shadowing, peer support and training. </w:t>
      </w:r>
    </w:p>
    <w:p w14:paraId="1186811E" w14:textId="77777777" w:rsidR="00D45F8E" w:rsidRPr="00855BA6" w:rsidRDefault="00D45F8E" w:rsidP="00D45F8E">
      <w:pPr>
        <w:rPr>
          <w:rFonts w:ascii="Arial" w:hAnsi="Arial" w:cs="Arial"/>
          <w:sz w:val="24"/>
          <w:szCs w:val="24"/>
        </w:rPr>
      </w:pPr>
      <w:r w:rsidRPr="00855BA6">
        <w:rPr>
          <w:rFonts w:ascii="Arial" w:hAnsi="Arial" w:cs="Arial"/>
          <w:sz w:val="24"/>
          <w:szCs w:val="24"/>
        </w:rPr>
        <w:t xml:space="preserve">Interns will benefit from the experience of working closely with the Welsh Government: </w:t>
      </w:r>
    </w:p>
    <w:p w14:paraId="70140927" w14:textId="77777777" w:rsidR="00D45F8E" w:rsidRPr="00855BA6" w:rsidRDefault="00D45F8E" w:rsidP="004811E2">
      <w:pPr>
        <w:ind w:left="720"/>
        <w:rPr>
          <w:rFonts w:ascii="Arial" w:hAnsi="Arial" w:cs="Arial"/>
          <w:sz w:val="24"/>
          <w:szCs w:val="24"/>
        </w:rPr>
      </w:pPr>
      <w:r w:rsidRPr="00855BA6">
        <w:rPr>
          <w:rFonts w:ascii="Arial" w:hAnsi="Arial" w:cs="Arial"/>
          <w:sz w:val="24"/>
          <w:szCs w:val="24"/>
        </w:rPr>
        <w:t>•</w:t>
      </w:r>
      <w:r w:rsidRPr="00855BA6">
        <w:rPr>
          <w:rFonts w:ascii="Arial" w:hAnsi="Arial" w:cs="Arial"/>
          <w:sz w:val="24"/>
          <w:szCs w:val="24"/>
        </w:rPr>
        <w:tab/>
        <w:t xml:space="preserve">Gaining a better understanding of the world outside of academia and increasing employability, using their knowledge and skills to contribute to the work of the Welsh Government. </w:t>
      </w:r>
    </w:p>
    <w:p w14:paraId="4BB01248" w14:textId="77777777" w:rsidR="00D45F8E" w:rsidRPr="00855BA6" w:rsidRDefault="00D45F8E" w:rsidP="004811E2">
      <w:pPr>
        <w:ind w:left="720"/>
        <w:rPr>
          <w:rFonts w:ascii="Arial" w:hAnsi="Arial" w:cs="Arial"/>
          <w:sz w:val="24"/>
          <w:szCs w:val="24"/>
        </w:rPr>
      </w:pPr>
      <w:r w:rsidRPr="00855BA6">
        <w:rPr>
          <w:rFonts w:ascii="Arial" w:hAnsi="Arial" w:cs="Arial"/>
          <w:sz w:val="24"/>
          <w:szCs w:val="24"/>
        </w:rPr>
        <w:t>•</w:t>
      </w:r>
      <w:r w:rsidRPr="00855BA6">
        <w:rPr>
          <w:rFonts w:ascii="Arial" w:hAnsi="Arial" w:cs="Arial"/>
          <w:sz w:val="24"/>
          <w:szCs w:val="24"/>
        </w:rPr>
        <w:tab/>
        <w:t>The intern’s colleagues at the Welsh Government can offer an insight into the intern’s PhD project that can contribute to the success of their thesis’, as well as networking opportunities within the policy arena linked to their research area</w:t>
      </w:r>
    </w:p>
    <w:p w14:paraId="3CBA2A66" w14:textId="77777777" w:rsidR="00D45F8E" w:rsidRPr="00855BA6" w:rsidRDefault="00D45F8E" w:rsidP="004811E2">
      <w:pPr>
        <w:ind w:left="720"/>
        <w:rPr>
          <w:rFonts w:ascii="Arial" w:hAnsi="Arial" w:cs="Arial"/>
          <w:sz w:val="24"/>
          <w:szCs w:val="24"/>
        </w:rPr>
      </w:pPr>
      <w:r w:rsidRPr="00855BA6">
        <w:rPr>
          <w:rFonts w:ascii="Arial" w:hAnsi="Arial" w:cs="Arial"/>
          <w:sz w:val="24"/>
          <w:szCs w:val="24"/>
        </w:rPr>
        <w:t>•</w:t>
      </w:r>
      <w:r w:rsidRPr="00855BA6">
        <w:rPr>
          <w:rFonts w:ascii="Arial" w:hAnsi="Arial" w:cs="Arial"/>
          <w:sz w:val="24"/>
          <w:szCs w:val="24"/>
        </w:rPr>
        <w:tab/>
        <w:t>Transferable skills and knowledge</w:t>
      </w:r>
    </w:p>
    <w:p w14:paraId="4CF96784" w14:textId="77777777" w:rsidR="00D45F8E" w:rsidRPr="00855BA6" w:rsidRDefault="00D45F8E" w:rsidP="004811E2">
      <w:pPr>
        <w:ind w:left="720"/>
        <w:rPr>
          <w:rFonts w:ascii="Arial" w:hAnsi="Arial" w:cs="Arial"/>
          <w:sz w:val="24"/>
          <w:szCs w:val="24"/>
        </w:rPr>
      </w:pPr>
      <w:r w:rsidRPr="00855BA6">
        <w:rPr>
          <w:rFonts w:ascii="Arial" w:hAnsi="Arial" w:cs="Arial"/>
          <w:sz w:val="24"/>
          <w:szCs w:val="24"/>
        </w:rPr>
        <w:t>•</w:t>
      </w:r>
      <w:r w:rsidRPr="00855BA6">
        <w:rPr>
          <w:rFonts w:ascii="Arial" w:hAnsi="Arial" w:cs="Arial"/>
          <w:sz w:val="24"/>
          <w:szCs w:val="24"/>
        </w:rPr>
        <w:tab/>
        <w:t>Time management skills</w:t>
      </w:r>
    </w:p>
    <w:p w14:paraId="17051257" w14:textId="207A3505" w:rsidR="00D45F8E" w:rsidRPr="00855BA6" w:rsidRDefault="00D45F8E" w:rsidP="004811E2">
      <w:pPr>
        <w:ind w:left="720"/>
        <w:rPr>
          <w:rFonts w:ascii="Arial" w:hAnsi="Arial" w:cs="Arial"/>
          <w:sz w:val="24"/>
          <w:szCs w:val="24"/>
        </w:rPr>
      </w:pPr>
      <w:r w:rsidRPr="00855BA6">
        <w:rPr>
          <w:rFonts w:ascii="Arial" w:hAnsi="Arial" w:cs="Arial"/>
          <w:sz w:val="24"/>
          <w:szCs w:val="24"/>
        </w:rPr>
        <w:t>•</w:t>
      </w:r>
      <w:r w:rsidRPr="00855BA6">
        <w:rPr>
          <w:rFonts w:ascii="Arial" w:hAnsi="Arial" w:cs="Arial"/>
          <w:sz w:val="24"/>
          <w:szCs w:val="24"/>
        </w:rPr>
        <w:tab/>
        <w:t>Report writing skills</w:t>
      </w:r>
      <w:r w:rsidR="00883903" w:rsidRPr="00855BA6">
        <w:rPr>
          <w:rFonts w:ascii="Arial" w:hAnsi="Arial" w:cs="Arial"/>
          <w:sz w:val="24"/>
          <w:szCs w:val="24"/>
        </w:rPr>
        <w:t>.</w:t>
      </w:r>
    </w:p>
    <w:p w14:paraId="389D4FD9" w14:textId="77777777" w:rsidR="004811E2" w:rsidRPr="00855BA6" w:rsidRDefault="004811E2" w:rsidP="00D45F8E">
      <w:pPr>
        <w:rPr>
          <w:rFonts w:ascii="Arial" w:hAnsi="Arial" w:cs="Arial"/>
          <w:b/>
          <w:sz w:val="24"/>
          <w:szCs w:val="24"/>
        </w:rPr>
      </w:pPr>
    </w:p>
    <w:p w14:paraId="060D132C" w14:textId="77777777" w:rsidR="00D45F8E" w:rsidRPr="00855BA6" w:rsidRDefault="00D45F8E" w:rsidP="00D45F8E">
      <w:pPr>
        <w:rPr>
          <w:rFonts w:ascii="Arial" w:hAnsi="Arial" w:cs="Arial"/>
          <w:b/>
          <w:sz w:val="24"/>
          <w:szCs w:val="24"/>
        </w:rPr>
      </w:pPr>
      <w:r w:rsidRPr="00855BA6">
        <w:rPr>
          <w:rFonts w:ascii="Arial" w:hAnsi="Arial" w:cs="Arial"/>
          <w:b/>
          <w:sz w:val="24"/>
          <w:szCs w:val="24"/>
        </w:rPr>
        <w:t xml:space="preserve">The Project </w:t>
      </w:r>
    </w:p>
    <w:p w14:paraId="64F7AEBB" w14:textId="1BDCF7FB" w:rsidR="0017751C" w:rsidRPr="00855BA6" w:rsidRDefault="0017751C" w:rsidP="00D45F8E">
      <w:pPr>
        <w:rPr>
          <w:rFonts w:ascii="Arial" w:hAnsi="Arial" w:cs="Arial"/>
          <w:sz w:val="24"/>
          <w:szCs w:val="24"/>
        </w:rPr>
      </w:pPr>
      <w:r w:rsidRPr="00855BA6">
        <w:rPr>
          <w:rFonts w:ascii="Arial" w:hAnsi="Arial" w:cs="Arial"/>
          <w:sz w:val="24"/>
          <w:szCs w:val="24"/>
        </w:rPr>
        <w:t>The pandemic has had a profound and ongoing impact on children</w:t>
      </w:r>
      <w:r w:rsidR="00C67E8B" w:rsidRPr="00855BA6">
        <w:rPr>
          <w:rFonts w:ascii="Arial" w:hAnsi="Arial" w:cs="Arial"/>
          <w:sz w:val="24"/>
          <w:szCs w:val="24"/>
        </w:rPr>
        <w:t xml:space="preserve"> and young people</w:t>
      </w:r>
      <w:r w:rsidRPr="00855BA6">
        <w:rPr>
          <w:rFonts w:ascii="Arial" w:hAnsi="Arial" w:cs="Arial"/>
          <w:sz w:val="24"/>
          <w:szCs w:val="24"/>
        </w:rPr>
        <w:t xml:space="preserve">, especially vulnerable children. To help address those challenges and meet ongoing needs, Welsh Government introduced several </w:t>
      </w:r>
      <w:r w:rsidR="0046354E" w:rsidRPr="00855BA6">
        <w:rPr>
          <w:rFonts w:ascii="Arial" w:hAnsi="Arial" w:cs="Arial"/>
          <w:sz w:val="24"/>
          <w:szCs w:val="24"/>
        </w:rPr>
        <w:t>packages</w:t>
      </w:r>
      <w:r w:rsidRPr="00855BA6">
        <w:rPr>
          <w:rFonts w:ascii="Arial" w:hAnsi="Arial" w:cs="Arial"/>
          <w:sz w:val="24"/>
          <w:szCs w:val="24"/>
        </w:rPr>
        <w:t xml:space="preserve"> to help local authorities in Wales to support children, young </w:t>
      </w:r>
      <w:proofErr w:type="gramStart"/>
      <w:r w:rsidRPr="00855BA6">
        <w:rPr>
          <w:rFonts w:ascii="Arial" w:hAnsi="Arial" w:cs="Arial"/>
          <w:sz w:val="24"/>
          <w:szCs w:val="24"/>
        </w:rPr>
        <w:t>people</w:t>
      </w:r>
      <w:proofErr w:type="gramEnd"/>
      <w:r w:rsidRPr="00855BA6">
        <w:rPr>
          <w:rFonts w:ascii="Arial" w:hAnsi="Arial" w:cs="Arial"/>
          <w:sz w:val="24"/>
          <w:szCs w:val="24"/>
        </w:rPr>
        <w:t xml:space="preserve"> and parents</w:t>
      </w:r>
      <w:r w:rsidR="0046354E" w:rsidRPr="00855BA6">
        <w:rPr>
          <w:rFonts w:ascii="Arial" w:hAnsi="Arial" w:cs="Arial"/>
          <w:sz w:val="24"/>
          <w:szCs w:val="24"/>
        </w:rPr>
        <w:t xml:space="preserve">. </w:t>
      </w:r>
      <w:r w:rsidR="003949DC" w:rsidRPr="00855BA6">
        <w:rPr>
          <w:rFonts w:ascii="Arial" w:hAnsi="Arial" w:cs="Arial"/>
          <w:sz w:val="24"/>
          <w:szCs w:val="24"/>
        </w:rPr>
        <w:t xml:space="preserve">This project focuses on </w:t>
      </w:r>
      <w:r w:rsidR="00CF717A" w:rsidRPr="00855BA6">
        <w:rPr>
          <w:rFonts w:ascii="Arial" w:hAnsi="Arial" w:cs="Arial"/>
          <w:sz w:val="24"/>
          <w:szCs w:val="24"/>
        </w:rPr>
        <w:t xml:space="preserve">support </w:t>
      </w:r>
      <w:r w:rsidR="0046354E" w:rsidRPr="00855BA6">
        <w:rPr>
          <w:rFonts w:ascii="Arial" w:hAnsi="Arial" w:cs="Arial"/>
          <w:sz w:val="24"/>
          <w:szCs w:val="24"/>
        </w:rPr>
        <w:t>packages</w:t>
      </w:r>
      <w:r w:rsidR="003949DC" w:rsidRPr="00855BA6">
        <w:rPr>
          <w:rFonts w:ascii="Arial" w:hAnsi="Arial" w:cs="Arial"/>
          <w:sz w:val="24"/>
          <w:szCs w:val="24"/>
        </w:rPr>
        <w:t xml:space="preserve"> in the early years</w:t>
      </w:r>
      <w:r w:rsidR="0046354E" w:rsidRPr="00855BA6">
        <w:rPr>
          <w:rFonts w:ascii="Arial" w:hAnsi="Arial" w:cs="Arial"/>
          <w:sz w:val="24"/>
          <w:szCs w:val="24"/>
        </w:rPr>
        <w:t xml:space="preserve"> and beyond (0-25)</w:t>
      </w:r>
      <w:r w:rsidR="003949DC" w:rsidRPr="00855BA6">
        <w:rPr>
          <w:rFonts w:ascii="Arial" w:hAnsi="Arial" w:cs="Arial"/>
          <w:sz w:val="24"/>
          <w:szCs w:val="24"/>
        </w:rPr>
        <w:t>.</w:t>
      </w:r>
    </w:p>
    <w:p w14:paraId="0CF73805" w14:textId="6F1E736D" w:rsidR="00F10D86" w:rsidRPr="00855BA6" w:rsidRDefault="00C5027B" w:rsidP="00D45F8E">
      <w:pPr>
        <w:rPr>
          <w:rFonts w:ascii="Arial" w:hAnsi="Arial" w:cs="Arial"/>
          <w:b/>
          <w:sz w:val="24"/>
          <w:szCs w:val="24"/>
        </w:rPr>
      </w:pPr>
      <w:r w:rsidRPr="00855BA6">
        <w:rPr>
          <w:rFonts w:ascii="Arial" w:hAnsi="Arial" w:cs="Arial"/>
          <w:b/>
          <w:sz w:val="24"/>
          <w:szCs w:val="24"/>
        </w:rPr>
        <w:t xml:space="preserve">Three </w:t>
      </w:r>
      <w:r w:rsidR="00CF717A" w:rsidRPr="00855BA6">
        <w:rPr>
          <w:rFonts w:ascii="Arial" w:hAnsi="Arial" w:cs="Arial"/>
          <w:b/>
          <w:sz w:val="24"/>
          <w:szCs w:val="24"/>
        </w:rPr>
        <w:t xml:space="preserve">Support </w:t>
      </w:r>
      <w:r w:rsidR="0046354E" w:rsidRPr="00855BA6">
        <w:rPr>
          <w:rFonts w:ascii="Arial" w:hAnsi="Arial" w:cs="Arial"/>
          <w:b/>
          <w:sz w:val="24"/>
          <w:szCs w:val="24"/>
        </w:rPr>
        <w:t>Packages</w:t>
      </w:r>
      <w:r w:rsidR="0017751C" w:rsidRPr="00855BA6">
        <w:rPr>
          <w:rFonts w:ascii="Arial" w:hAnsi="Arial" w:cs="Arial"/>
          <w:b/>
          <w:sz w:val="24"/>
          <w:szCs w:val="24"/>
        </w:rPr>
        <w:t xml:space="preserve">: </w:t>
      </w:r>
    </w:p>
    <w:p w14:paraId="032CC381" w14:textId="77777777" w:rsidR="000C2D91" w:rsidRPr="00855BA6" w:rsidRDefault="00575593" w:rsidP="00575593">
      <w:pPr>
        <w:pStyle w:val="ListParagraph"/>
        <w:numPr>
          <w:ilvl w:val="0"/>
          <w:numId w:val="3"/>
        </w:numPr>
        <w:rPr>
          <w:rFonts w:ascii="Arial" w:hAnsi="Arial" w:cs="Arial"/>
          <w:b/>
          <w:sz w:val="24"/>
          <w:szCs w:val="24"/>
        </w:rPr>
      </w:pPr>
      <w:r w:rsidRPr="00855BA6">
        <w:rPr>
          <w:rFonts w:ascii="Arial" w:hAnsi="Arial" w:cs="Arial"/>
          <w:b/>
          <w:sz w:val="24"/>
          <w:szCs w:val="24"/>
        </w:rPr>
        <w:t xml:space="preserve">The Early Years Project within the </w:t>
      </w:r>
      <w:r w:rsidR="000C2D91" w:rsidRPr="00855BA6">
        <w:rPr>
          <w:rFonts w:ascii="Arial" w:hAnsi="Arial" w:cs="Arial"/>
          <w:b/>
          <w:sz w:val="24"/>
          <w:szCs w:val="24"/>
        </w:rPr>
        <w:t>Renew and Reform</w:t>
      </w:r>
      <w:r w:rsidRPr="00855BA6">
        <w:rPr>
          <w:rFonts w:ascii="Arial" w:hAnsi="Arial" w:cs="Arial"/>
          <w:b/>
          <w:sz w:val="24"/>
          <w:szCs w:val="24"/>
        </w:rPr>
        <w:t xml:space="preserve"> Programme</w:t>
      </w:r>
    </w:p>
    <w:p w14:paraId="21BC1398" w14:textId="77777777" w:rsidR="003949DC" w:rsidRPr="00855BA6" w:rsidRDefault="003949DC" w:rsidP="003949DC">
      <w:pPr>
        <w:rPr>
          <w:rFonts w:ascii="Arial" w:hAnsi="Arial" w:cs="Arial"/>
          <w:sz w:val="24"/>
          <w:szCs w:val="24"/>
        </w:rPr>
      </w:pPr>
      <w:r w:rsidRPr="00855BA6">
        <w:rPr>
          <w:rFonts w:ascii="Arial" w:hAnsi="Arial" w:cs="Arial"/>
          <w:sz w:val="24"/>
          <w:szCs w:val="24"/>
        </w:rPr>
        <w:t xml:space="preserve">The </w:t>
      </w:r>
      <w:hyperlink r:id="rId9" w:history="1">
        <w:r w:rsidRPr="00855BA6">
          <w:rPr>
            <w:rStyle w:val="Hyperlink"/>
            <w:rFonts w:ascii="Arial" w:hAnsi="Arial" w:cs="Arial"/>
            <w:sz w:val="24"/>
            <w:szCs w:val="24"/>
          </w:rPr>
          <w:t>Renew and Reform Plan</w:t>
        </w:r>
      </w:hyperlink>
      <w:r w:rsidRPr="00855BA6">
        <w:rPr>
          <w:rFonts w:ascii="Arial" w:hAnsi="Arial" w:cs="Arial"/>
          <w:sz w:val="24"/>
          <w:szCs w:val="24"/>
        </w:rPr>
        <w:t xml:space="preserve"> published in June 2021 sets out the approach in education and childcare to mitigate the impact of the pandemic on children’s learning and development.</w:t>
      </w:r>
    </w:p>
    <w:p w14:paraId="6754DB5E" w14:textId="77777777" w:rsidR="00B11808" w:rsidRPr="00855BA6" w:rsidRDefault="00B11808" w:rsidP="00B11808">
      <w:pPr>
        <w:spacing w:line="240" w:lineRule="auto"/>
        <w:rPr>
          <w:rFonts w:ascii="Arial" w:hAnsi="Arial" w:cs="Arial"/>
          <w:bCs/>
          <w:sz w:val="24"/>
          <w:szCs w:val="24"/>
        </w:rPr>
      </w:pPr>
      <w:r w:rsidRPr="00855BA6">
        <w:rPr>
          <w:rFonts w:ascii="Arial" w:hAnsi="Arial" w:cs="Arial"/>
          <w:bCs/>
          <w:sz w:val="24"/>
          <w:szCs w:val="24"/>
        </w:rPr>
        <w:t>The aim of the Renew and Reform Plan is to address the effects of the disruption caused by the pandemic on learning and development, ensuring equity for all learners whilst taking the opportunity to improve outcomes. The early years is a key priority area within the plan.</w:t>
      </w:r>
    </w:p>
    <w:p w14:paraId="3D708522" w14:textId="77777777" w:rsidR="00B11808" w:rsidRPr="00855BA6" w:rsidRDefault="00B11808" w:rsidP="00B11808">
      <w:pPr>
        <w:spacing w:line="240" w:lineRule="auto"/>
        <w:rPr>
          <w:rFonts w:ascii="Arial" w:hAnsi="Arial" w:cs="Arial"/>
          <w:bCs/>
          <w:sz w:val="24"/>
          <w:szCs w:val="24"/>
        </w:rPr>
      </w:pPr>
      <w:r w:rsidRPr="00855BA6">
        <w:rPr>
          <w:rFonts w:ascii="Arial" w:hAnsi="Arial" w:cs="Arial"/>
          <w:bCs/>
          <w:sz w:val="24"/>
          <w:szCs w:val="24"/>
        </w:rPr>
        <w:t xml:space="preserve">The Early Years Project has been established to consider the specific issues impacting on early years learners in line with the overarching approach for the wider Programme. The Project will focus on action required to support learning and development in maintained and non-maintained settings for all children in their early years (0-7). These will focus primarily on provision for Foundation Phase aged children (3-7), including those in childcare settings not funded to deliver early education, aligned with our work on Early Childhood Education and Care (ECEC) which seeks to develop closer working between education and childcare provision. </w:t>
      </w:r>
    </w:p>
    <w:p w14:paraId="20B04DFC" w14:textId="5C59C25D" w:rsidR="00B11808" w:rsidRPr="00855BA6" w:rsidRDefault="00B11808" w:rsidP="00B11808">
      <w:pPr>
        <w:spacing w:line="240" w:lineRule="auto"/>
        <w:rPr>
          <w:rFonts w:ascii="Arial" w:hAnsi="Arial" w:cs="Arial"/>
          <w:bCs/>
          <w:sz w:val="24"/>
          <w:szCs w:val="24"/>
        </w:rPr>
      </w:pPr>
      <w:r w:rsidRPr="00855BA6">
        <w:rPr>
          <w:rFonts w:ascii="Arial" w:hAnsi="Arial" w:cs="Arial"/>
          <w:bCs/>
          <w:sz w:val="24"/>
          <w:szCs w:val="24"/>
        </w:rPr>
        <w:lastRenderedPageBreak/>
        <w:t>An additional £13m has been made available to support early years</w:t>
      </w:r>
      <w:r w:rsidR="003949DC" w:rsidRPr="00855BA6">
        <w:rPr>
          <w:rFonts w:ascii="Arial" w:hAnsi="Arial" w:cs="Arial"/>
          <w:bCs/>
          <w:sz w:val="24"/>
          <w:szCs w:val="24"/>
        </w:rPr>
        <w:t xml:space="preserve"> learning and development,</w:t>
      </w:r>
      <w:r w:rsidRPr="00855BA6">
        <w:rPr>
          <w:rFonts w:ascii="Arial" w:hAnsi="Arial" w:cs="Arial"/>
          <w:bCs/>
          <w:sz w:val="24"/>
          <w:szCs w:val="24"/>
        </w:rPr>
        <w:t xml:space="preserve"> to be administered through the Education Improvement Grant. This funding is designed to:</w:t>
      </w:r>
    </w:p>
    <w:p w14:paraId="26AC6DDA" w14:textId="7A824485" w:rsidR="00B11808" w:rsidRPr="00855BA6" w:rsidRDefault="00B11808" w:rsidP="00B11808">
      <w:pPr>
        <w:spacing w:line="240" w:lineRule="auto"/>
        <w:rPr>
          <w:rFonts w:ascii="Arial" w:hAnsi="Arial" w:cs="Arial"/>
          <w:bCs/>
          <w:sz w:val="24"/>
          <w:szCs w:val="24"/>
        </w:rPr>
      </w:pPr>
      <w:r w:rsidRPr="00855BA6">
        <w:rPr>
          <w:rFonts w:ascii="Arial" w:hAnsi="Arial" w:cs="Arial"/>
          <w:bCs/>
          <w:sz w:val="24"/>
          <w:szCs w:val="24"/>
        </w:rPr>
        <w:t>•</w:t>
      </w:r>
      <w:r w:rsidRPr="00855BA6">
        <w:rPr>
          <w:rFonts w:ascii="Arial" w:hAnsi="Arial" w:cs="Arial"/>
          <w:bCs/>
          <w:sz w:val="24"/>
          <w:szCs w:val="24"/>
        </w:rPr>
        <w:tab/>
        <w:t xml:space="preserve">£10m </w:t>
      </w:r>
      <w:proofErr w:type="gramStart"/>
      <w:r w:rsidRPr="00855BA6">
        <w:rPr>
          <w:rFonts w:ascii="Arial" w:hAnsi="Arial" w:cs="Arial"/>
          <w:bCs/>
          <w:sz w:val="24"/>
          <w:szCs w:val="24"/>
        </w:rPr>
        <w:t>-  support</w:t>
      </w:r>
      <w:proofErr w:type="gramEnd"/>
      <w:r w:rsidRPr="00855BA6">
        <w:rPr>
          <w:rFonts w:ascii="Arial" w:hAnsi="Arial" w:cs="Arial"/>
          <w:bCs/>
          <w:sz w:val="24"/>
          <w:szCs w:val="24"/>
        </w:rPr>
        <w:t xml:space="preserve"> schools in delivering Foundation Phase ratios to ensure effective learning and development and for local authorities to enhance educational support to non-maintained childcare settings which deliver early education (children aged 3-7)</w:t>
      </w:r>
    </w:p>
    <w:p w14:paraId="3FFF0B9A" w14:textId="71B5BC55" w:rsidR="00A23103" w:rsidRPr="00855BA6" w:rsidRDefault="00B11808" w:rsidP="004B1855">
      <w:pPr>
        <w:spacing w:line="240" w:lineRule="auto"/>
        <w:rPr>
          <w:rFonts w:ascii="Arial" w:hAnsi="Arial" w:cs="Arial"/>
          <w:b/>
          <w:sz w:val="24"/>
          <w:szCs w:val="24"/>
        </w:rPr>
      </w:pPr>
      <w:r w:rsidRPr="00855BA6">
        <w:rPr>
          <w:rFonts w:ascii="Arial" w:hAnsi="Arial" w:cs="Arial"/>
          <w:bCs/>
          <w:sz w:val="24"/>
          <w:szCs w:val="24"/>
        </w:rPr>
        <w:t>•</w:t>
      </w:r>
      <w:r w:rsidRPr="00855BA6">
        <w:rPr>
          <w:rFonts w:ascii="Arial" w:hAnsi="Arial" w:cs="Arial"/>
          <w:bCs/>
          <w:sz w:val="24"/>
          <w:szCs w:val="24"/>
        </w:rPr>
        <w:tab/>
        <w:t>£3m – support the learning and development in childcare settings not funded to deliver early education, but which have statutory responsibilities under the National Minimum Standards for childcare provision.</w:t>
      </w:r>
    </w:p>
    <w:p w14:paraId="366CF0C2" w14:textId="64070FF9" w:rsidR="0049603A" w:rsidRPr="00855BA6" w:rsidRDefault="00C67E8B" w:rsidP="0017751C">
      <w:pPr>
        <w:pStyle w:val="ListParagraph"/>
        <w:numPr>
          <w:ilvl w:val="0"/>
          <w:numId w:val="3"/>
        </w:numPr>
        <w:rPr>
          <w:rFonts w:ascii="Arial" w:hAnsi="Arial" w:cs="Arial"/>
          <w:b/>
          <w:sz w:val="24"/>
          <w:szCs w:val="24"/>
        </w:rPr>
      </w:pPr>
      <w:r w:rsidRPr="00855BA6">
        <w:rPr>
          <w:rFonts w:ascii="Arial" w:hAnsi="Arial" w:cs="Arial"/>
          <w:b/>
          <w:sz w:val="24"/>
          <w:szCs w:val="24"/>
        </w:rPr>
        <w:t xml:space="preserve">Early Help Fund </w:t>
      </w:r>
    </w:p>
    <w:p w14:paraId="0C5D05D7" w14:textId="0312FD0A" w:rsidR="0049603A" w:rsidRPr="00855BA6" w:rsidRDefault="000C2D91" w:rsidP="000C2D91">
      <w:pPr>
        <w:rPr>
          <w:rFonts w:ascii="Arial" w:hAnsi="Arial" w:cs="Arial"/>
          <w:sz w:val="24"/>
          <w:szCs w:val="24"/>
        </w:rPr>
      </w:pPr>
      <w:r w:rsidRPr="00855BA6">
        <w:rPr>
          <w:rFonts w:ascii="Arial" w:hAnsi="Arial" w:cs="Arial"/>
          <w:sz w:val="24"/>
          <w:szCs w:val="24"/>
        </w:rPr>
        <w:t xml:space="preserve">The </w:t>
      </w:r>
      <w:r w:rsidR="00C67E8B" w:rsidRPr="00855BA6">
        <w:rPr>
          <w:rFonts w:ascii="Arial" w:hAnsi="Arial" w:cs="Arial"/>
          <w:sz w:val="24"/>
          <w:szCs w:val="24"/>
        </w:rPr>
        <w:t xml:space="preserve">Early Help Fund is administered through the </w:t>
      </w:r>
      <w:r w:rsidRPr="00855BA6">
        <w:rPr>
          <w:rFonts w:ascii="Arial" w:hAnsi="Arial" w:cs="Arial"/>
          <w:sz w:val="24"/>
          <w:szCs w:val="24"/>
        </w:rPr>
        <w:t>Children and Communities Grant (CCG) (£7m)</w:t>
      </w:r>
      <w:r w:rsidR="00C67E8B" w:rsidRPr="00855BA6">
        <w:rPr>
          <w:rFonts w:ascii="Arial" w:hAnsi="Arial" w:cs="Arial"/>
          <w:sz w:val="24"/>
          <w:szCs w:val="24"/>
        </w:rPr>
        <w:t xml:space="preserve"> and</w:t>
      </w:r>
      <w:r w:rsidRPr="00855BA6">
        <w:rPr>
          <w:rFonts w:ascii="Arial" w:hAnsi="Arial" w:cs="Arial"/>
          <w:sz w:val="24"/>
          <w:szCs w:val="24"/>
        </w:rPr>
        <w:t xml:space="preserve"> is additional funding, made available to Local Authorities, to ease the pressure on, and reduce waiting times for, vital early help and support services in support of children young people and parents in response to the pandemic. This </w:t>
      </w:r>
      <w:r w:rsidR="00C62A3B" w:rsidRPr="00855BA6">
        <w:rPr>
          <w:rFonts w:ascii="Arial" w:hAnsi="Arial" w:cs="Arial"/>
          <w:sz w:val="24"/>
          <w:szCs w:val="24"/>
        </w:rPr>
        <w:t xml:space="preserve">support </w:t>
      </w:r>
      <w:r w:rsidR="0046354E" w:rsidRPr="00855BA6">
        <w:rPr>
          <w:rFonts w:ascii="Arial" w:hAnsi="Arial" w:cs="Arial"/>
          <w:sz w:val="24"/>
          <w:szCs w:val="24"/>
        </w:rPr>
        <w:t>package</w:t>
      </w:r>
      <w:r w:rsidRPr="00855BA6">
        <w:rPr>
          <w:rFonts w:ascii="Arial" w:hAnsi="Arial" w:cs="Arial"/>
          <w:sz w:val="24"/>
          <w:szCs w:val="24"/>
        </w:rPr>
        <w:t xml:space="preserve"> was designed to supplement existing funding allocations </w:t>
      </w:r>
      <w:proofErr w:type="gramStart"/>
      <w:r w:rsidRPr="00855BA6">
        <w:rPr>
          <w:rFonts w:ascii="Arial" w:hAnsi="Arial" w:cs="Arial"/>
          <w:sz w:val="24"/>
          <w:szCs w:val="24"/>
        </w:rPr>
        <w:t>in order to</w:t>
      </w:r>
      <w:proofErr w:type="gramEnd"/>
      <w:r w:rsidRPr="00855BA6">
        <w:rPr>
          <w:rFonts w:ascii="Arial" w:hAnsi="Arial" w:cs="Arial"/>
          <w:sz w:val="24"/>
          <w:szCs w:val="24"/>
        </w:rPr>
        <w:t xml:space="preserve"> drive down waiting lists for early support services delivered through Flying Start, Families First and other early help services supporting children, young people and parents. </w:t>
      </w:r>
    </w:p>
    <w:p w14:paraId="67B5C7E5" w14:textId="77777777" w:rsidR="0049603A" w:rsidRPr="00855BA6" w:rsidRDefault="0049603A" w:rsidP="0017751C">
      <w:pPr>
        <w:pStyle w:val="ListParagraph"/>
        <w:numPr>
          <w:ilvl w:val="0"/>
          <w:numId w:val="3"/>
        </w:numPr>
        <w:rPr>
          <w:rFonts w:ascii="Arial" w:hAnsi="Arial" w:cs="Arial"/>
          <w:b/>
          <w:sz w:val="24"/>
          <w:szCs w:val="24"/>
        </w:rPr>
      </w:pPr>
      <w:r w:rsidRPr="00855BA6">
        <w:rPr>
          <w:rFonts w:ascii="Arial" w:hAnsi="Arial" w:cs="Arial"/>
          <w:b/>
          <w:sz w:val="24"/>
          <w:szCs w:val="24"/>
        </w:rPr>
        <w:t>Child Development Fund (CDF)</w:t>
      </w:r>
    </w:p>
    <w:p w14:paraId="43C27E46" w14:textId="55083835" w:rsidR="00762E67" w:rsidRPr="00855BA6" w:rsidRDefault="0049603A" w:rsidP="0049603A">
      <w:pPr>
        <w:rPr>
          <w:rFonts w:ascii="Arial" w:hAnsi="Arial" w:cs="Arial"/>
          <w:sz w:val="24"/>
          <w:szCs w:val="24"/>
        </w:rPr>
      </w:pPr>
      <w:r w:rsidRPr="00855BA6">
        <w:rPr>
          <w:rFonts w:ascii="Arial" w:hAnsi="Arial" w:cs="Arial"/>
          <w:sz w:val="24"/>
          <w:szCs w:val="24"/>
        </w:rPr>
        <w:t>The Child Development Fund</w:t>
      </w:r>
      <w:r w:rsidR="00CF717A" w:rsidRPr="00855BA6">
        <w:rPr>
          <w:rFonts w:ascii="Arial" w:hAnsi="Arial" w:cs="Arial"/>
          <w:sz w:val="24"/>
          <w:szCs w:val="24"/>
        </w:rPr>
        <w:t xml:space="preserve"> (£11.5m) </w:t>
      </w:r>
      <w:r w:rsidRPr="00855BA6">
        <w:rPr>
          <w:rFonts w:ascii="Arial" w:hAnsi="Arial" w:cs="Arial"/>
          <w:sz w:val="24"/>
          <w:szCs w:val="24"/>
        </w:rPr>
        <w:t xml:space="preserve">as introduced in October 2020 to support children under 5 whose development may have been adversely impacted due to the COVID-19 public health restrictions. </w:t>
      </w:r>
      <w:r w:rsidR="008817E2" w:rsidRPr="00855BA6">
        <w:rPr>
          <w:rFonts w:ascii="Arial" w:hAnsi="Arial" w:cs="Arial"/>
          <w:sz w:val="24"/>
          <w:szCs w:val="24"/>
        </w:rPr>
        <w:t xml:space="preserve">A total of £11.5m has been allocated to all local authorities in Wales (October 2020 - March 2022) to </w:t>
      </w:r>
      <w:r w:rsidRPr="00855BA6">
        <w:rPr>
          <w:rFonts w:ascii="Arial" w:hAnsi="Arial" w:cs="Arial"/>
          <w:sz w:val="24"/>
          <w:szCs w:val="24"/>
        </w:rPr>
        <w:t xml:space="preserve">enable them to address concerns around developmental delay due to public health restrictions </w:t>
      </w:r>
      <w:proofErr w:type="gramStart"/>
      <w:r w:rsidRPr="00855BA6">
        <w:rPr>
          <w:rFonts w:ascii="Arial" w:hAnsi="Arial" w:cs="Arial"/>
          <w:sz w:val="24"/>
          <w:szCs w:val="24"/>
        </w:rPr>
        <w:t>as a result of</w:t>
      </w:r>
      <w:proofErr w:type="gramEnd"/>
      <w:r w:rsidRPr="00855BA6">
        <w:rPr>
          <w:rFonts w:ascii="Arial" w:hAnsi="Arial" w:cs="Arial"/>
          <w:sz w:val="24"/>
          <w:szCs w:val="24"/>
        </w:rPr>
        <w:t xml:space="preserve"> the COVID-19 pandemic including speech, language and communication delay; fine and gross motor skills delay; and personal and social development.  The focus </w:t>
      </w:r>
      <w:r w:rsidR="000C2D91" w:rsidRPr="00855BA6">
        <w:rPr>
          <w:rFonts w:ascii="Arial" w:hAnsi="Arial" w:cs="Arial"/>
          <w:sz w:val="24"/>
          <w:szCs w:val="24"/>
        </w:rPr>
        <w:t xml:space="preserve">has been </w:t>
      </w:r>
      <w:r w:rsidRPr="00855BA6">
        <w:rPr>
          <w:rFonts w:ascii="Arial" w:hAnsi="Arial" w:cs="Arial"/>
          <w:sz w:val="24"/>
          <w:szCs w:val="24"/>
        </w:rPr>
        <w:t xml:space="preserve">on boosting early intervention to address needs as early as possible rather than allowing problems to escalate to a point of crisis or the point of no return. This approach will go some way in supporting our youngest children to build resilience as well as attain the critical life skills they will need to get the best start in life to enable them to fulfil their potential. </w:t>
      </w:r>
    </w:p>
    <w:p w14:paraId="1773145B" w14:textId="730B76AD" w:rsidR="0017751C" w:rsidRPr="00855BA6" w:rsidRDefault="0017751C" w:rsidP="00D45F8E">
      <w:pPr>
        <w:rPr>
          <w:rFonts w:ascii="Arial" w:hAnsi="Arial" w:cs="Arial"/>
          <w:b/>
          <w:sz w:val="24"/>
          <w:szCs w:val="24"/>
        </w:rPr>
      </w:pPr>
      <w:r w:rsidRPr="00855BA6">
        <w:rPr>
          <w:rFonts w:ascii="Arial" w:hAnsi="Arial" w:cs="Arial"/>
          <w:b/>
          <w:sz w:val="24"/>
          <w:szCs w:val="24"/>
        </w:rPr>
        <w:t>The Development of a</w:t>
      </w:r>
      <w:r w:rsidR="00C5027B" w:rsidRPr="00855BA6">
        <w:rPr>
          <w:rFonts w:ascii="Arial" w:hAnsi="Arial" w:cs="Arial"/>
          <w:b/>
          <w:sz w:val="24"/>
          <w:szCs w:val="24"/>
        </w:rPr>
        <w:t xml:space="preserve"> </w:t>
      </w:r>
      <w:proofErr w:type="spellStart"/>
      <w:r w:rsidR="003738B7" w:rsidRPr="00855BA6">
        <w:rPr>
          <w:rFonts w:ascii="Arial" w:hAnsi="Arial" w:cs="Arial"/>
          <w:b/>
          <w:sz w:val="24"/>
          <w:szCs w:val="24"/>
        </w:rPr>
        <w:t>ToC</w:t>
      </w:r>
      <w:proofErr w:type="spellEnd"/>
      <w:r w:rsidR="00C5027B" w:rsidRPr="00855BA6">
        <w:rPr>
          <w:rFonts w:ascii="Arial" w:hAnsi="Arial" w:cs="Arial"/>
          <w:b/>
          <w:sz w:val="24"/>
          <w:szCs w:val="24"/>
        </w:rPr>
        <w:t xml:space="preserve"> for the Early Years and beyond</w:t>
      </w:r>
    </w:p>
    <w:p w14:paraId="34E0A121" w14:textId="773A1601" w:rsidR="004B1855" w:rsidRPr="00855BA6" w:rsidRDefault="004B1855" w:rsidP="0095543E">
      <w:pPr>
        <w:rPr>
          <w:rFonts w:ascii="Arial" w:hAnsi="Arial" w:cs="Arial"/>
          <w:sz w:val="24"/>
          <w:szCs w:val="24"/>
        </w:rPr>
      </w:pPr>
      <w:r w:rsidRPr="00855BA6">
        <w:rPr>
          <w:rFonts w:ascii="Arial" w:hAnsi="Arial" w:cs="Arial"/>
          <w:sz w:val="24"/>
          <w:szCs w:val="24"/>
        </w:rPr>
        <w:t xml:space="preserve">Together, these three </w:t>
      </w:r>
      <w:r w:rsidR="00CF717A" w:rsidRPr="00855BA6">
        <w:rPr>
          <w:rFonts w:ascii="Arial" w:hAnsi="Arial" w:cs="Arial"/>
          <w:sz w:val="24"/>
          <w:szCs w:val="24"/>
        </w:rPr>
        <w:t xml:space="preserve">support </w:t>
      </w:r>
      <w:r w:rsidR="0046354E" w:rsidRPr="00855BA6">
        <w:rPr>
          <w:rFonts w:ascii="Arial" w:hAnsi="Arial" w:cs="Arial"/>
          <w:sz w:val="24"/>
          <w:szCs w:val="24"/>
        </w:rPr>
        <w:t>packages</w:t>
      </w:r>
      <w:r w:rsidRPr="00855BA6">
        <w:rPr>
          <w:rFonts w:ascii="Arial" w:hAnsi="Arial" w:cs="Arial"/>
          <w:sz w:val="24"/>
          <w:szCs w:val="24"/>
        </w:rPr>
        <w:t xml:space="preserve"> will go some way in supporting young children to build resilience as well as attain the critical life skills they will need to enable them to fulfil their potential. To help measure the success of these </w:t>
      </w:r>
      <w:r w:rsidR="00CF717A" w:rsidRPr="00855BA6">
        <w:rPr>
          <w:rFonts w:ascii="Arial" w:hAnsi="Arial" w:cs="Arial"/>
          <w:sz w:val="24"/>
          <w:szCs w:val="24"/>
        </w:rPr>
        <w:t xml:space="preserve">support </w:t>
      </w:r>
      <w:r w:rsidR="0046354E" w:rsidRPr="00855BA6">
        <w:rPr>
          <w:rFonts w:ascii="Arial" w:hAnsi="Arial" w:cs="Arial"/>
          <w:sz w:val="24"/>
          <w:szCs w:val="24"/>
        </w:rPr>
        <w:t>packages</w:t>
      </w:r>
      <w:r w:rsidRPr="00855BA6">
        <w:rPr>
          <w:rFonts w:ascii="Arial" w:hAnsi="Arial" w:cs="Arial"/>
          <w:sz w:val="24"/>
          <w:szCs w:val="24"/>
        </w:rPr>
        <w:t xml:space="preserve"> and to provide clarity around the core principles on which the</w:t>
      </w:r>
      <w:r w:rsidR="00CF717A" w:rsidRPr="00855BA6">
        <w:rPr>
          <w:rFonts w:ascii="Arial" w:hAnsi="Arial" w:cs="Arial"/>
          <w:sz w:val="24"/>
          <w:szCs w:val="24"/>
        </w:rPr>
        <w:t>se</w:t>
      </w:r>
      <w:r w:rsidRPr="00855BA6">
        <w:rPr>
          <w:rFonts w:ascii="Arial" w:hAnsi="Arial" w:cs="Arial"/>
          <w:sz w:val="24"/>
          <w:szCs w:val="24"/>
        </w:rPr>
        <w:t xml:space="preserve"> are based, the</w:t>
      </w:r>
      <w:r w:rsidR="00CF717A" w:rsidRPr="00855BA6">
        <w:rPr>
          <w:rFonts w:ascii="Arial" w:hAnsi="Arial" w:cs="Arial"/>
          <w:sz w:val="24"/>
          <w:szCs w:val="24"/>
        </w:rPr>
        <w:t xml:space="preserve"> three Divisions </w:t>
      </w:r>
      <w:r w:rsidRPr="00855BA6">
        <w:rPr>
          <w:rFonts w:ascii="Arial" w:hAnsi="Arial" w:cs="Arial"/>
          <w:sz w:val="24"/>
          <w:szCs w:val="24"/>
        </w:rPr>
        <w:t xml:space="preserve">will now focus on the development of a </w:t>
      </w:r>
      <w:proofErr w:type="spellStart"/>
      <w:r w:rsidRPr="00855BA6">
        <w:rPr>
          <w:rFonts w:ascii="Arial" w:hAnsi="Arial" w:cs="Arial"/>
          <w:sz w:val="24"/>
          <w:szCs w:val="24"/>
        </w:rPr>
        <w:t>ToC</w:t>
      </w:r>
      <w:proofErr w:type="spellEnd"/>
      <w:r w:rsidRPr="00855BA6">
        <w:rPr>
          <w:rFonts w:ascii="Arial" w:hAnsi="Arial" w:cs="Arial"/>
          <w:sz w:val="24"/>
          <w:szCs w:val="24"/>
        </w:rPr>
        <w:t>.</w:t>
      </w:r>
      <w:r w:rsidR="00DC0F62" w:rsidRPr="00855BA6">
        <w:rPr>
          <w:rStyle w:val="FootnoteReference"/>
          <w:rFonts w:ascii="Arial" w:hAnsi="Arial" w:cs="Arial"/>
          <w:sz w:val="24"/>
          <w:szCs w:val="24"/>
        </w:rPr>
        <w:footnoteReference w:id="1"/>
      </w:r>
      <w:r w:rsidRPr="00855BA6">
        <w:rPr>
          <w:rFonts w:ascii="Arial" w:hAnsi="Arial" w:cs="Arial"/>
          <w:sz w:val="24"/>
          <w:szCs w:val="24"/>
        </w:rPr>
        <w:t xml:space="preserve">  </w:t>
      </w:r>
    </w:p>
    <w:p w14:paraId="28924010" w14:textId="6E389C46" w:rsidR="003738B7" w:rsidRPr="00855BA6" w:rsidRDefault="00DF57BC" w:rsidP="0095543E">
      <w:pPr>
        <w:rPr>
          <w:rFonts w:ascii="Arial" w:hAnsi="Arial" w:cs="Arial"/>
          <w:sz w:val="24"/>
          <w:szCs w:val="24"/>
        </w:rPr>
      </w:pPr>
      <w:r w:rsidRPr="00855BA6">
        <w:rPr>
          <w:rFonts w:ascii="Arial" w:hAnsi="Arial" w:cs="Arial"/>
          <w:sz w:val="24"/>
          <w:szCs w:val="24"/>
        </w:rPr>
        <w:t>The role of the intern will be to dev</w:t>
      </w:r>
      <w:r w:rsidR="005E3228" w:rsidRPr="00855BA6">
        <w:rPr>
          <w:rFonts w:ascii="Arial" w:hAnsi="Arial" w:cs="Arial"/>
          <w:sz w:val="24"/>
          <w:szCs w:val="24"/>
        </w:rPr>
        <w:t xml:space="preserve">elop a draft </w:t>
      </w:r>
      <w:proofErr w:type="spellStart"/>
      <w:r w:rsidR="003738B7" w:rsidRPr="00855BA6">
        <w:rPr>
          <w:rFonts w:ascii="Arial" w:hAnsi="Arial" w:cs="Arial"/>
          <w:sz w:val="24"/>
          <w:szCs w:val="24"/>
        </w:rPr>
        <w:t>ToC</w:t>
      </w:r>
      <w:proofErr w:type="spellEnd"/>
      <w:r w:rsidR="003738B7" w:rsidRPr="00855BA6">
        <w:rPr>
          <w:rFonts w:ascii="Arial" w:hAnsi="Arial" w:cs="Arial"/>
          <w:sz w:val="24"/>
          <w:szCs w:val="24"/>
        </w:rPr>
        <w:t xml:space="preserve"> </w:t>
      </w:r>
      <w:r w:rsidRPr="00855BA6">
        <w:rPr>
          <w:rFonts w:ascii="Arial" w:hAnsi="Arial" w:cs="Arial"/>
          <w:sz w:val="24"/>
          <w:szCs w:val="24"/>
        </w:rPr>
        <w:t xml:space="preserve">which draws together </w:t>
      </w:r>
      <w:r w:rsidR="00575593" w:rsidRPr="00855BA6">
        <w:rPr>
          <w:rFonts w:ascii="Arial" w:hAnsi="Arial" w:cs="Arial"/>
          <w:sz w:val="24"/>
          <w:szCs w:val="24"/>
        </w:rPr>
        <w:t xml:space="preserve">existing </w:t>
      </w:r>
      <w:r w:rsidR="008342F6" w:rsidRPr="00855BA6">
        <w:rPr>
          <w:rFonts w:ascii="Arial" w:hAnsi="Arial" w:cs="Arial"/>
          <w:sz w:val="24"/>
          <w:szCs w:val="24"/>
        </w:rPr>
        <w:t xml:space="preserve">research and </w:t>
      </w:r>
      <w:r w:rsidR="00575593" w:rsidRPr="00855BA6">
        <w:rPr>
          <w:rFonts w:ascii="Arial" w:hAnsi="Arial" w:cs="Arial"/>
          <w:sz w:val="24"/>
          <w:szCs w:val="24"/>
        </w:rPr>
        <w:t>WG colleagues’ experiences/</w:t>
      </w:r>
      <w:r w:rsidR="003738B7" w:rsidRPr="00855BA6">
        <w:rPr>
          <w:rFonts w:ascii="Arial" w:hAnsi="Arial" w:cs="Arial"/>
          <w:sz w:val="24"/>
          <w:szCs w:val="24"/>
        </w:rPr>
        <w:t xml:space="preserve">views about the change process relating </w:t>
      </w:r>
      <w:r w:rsidR="003738B7" w:rsidRPr="00855BA6">
        <w:rPr>
          <w:rFonts w:ascii="Arial" w:hAnsi="Arial" w:cs="Arial"/>
          <w:sz w:val="24"/>
          <w:szCs w:val="24"/>
        </w:rPr>
        <w:lastRenderedPageBreak/>
        <w:t xml:space="preserve">to the </w:t>
      </w:r>
      <w:r w:rsidR="00C5027B" w:rsidRPr="00855BA6">
        <w:rPr>
          <w:rFonts w:ascii="Arial" w:hAnsi="Arial" w:cs="Arial"/>
          <w:sz w:val="24"/>
          <w:szCs w:val="24"/>
        </w:rPr>
        <w:t>three</w:t>
      </w:r>
      <w:r w:rsidR="008342F6" w:rsidRPr="00855BA6">
        <w:rPr>
          <w:rFonts w:ascii="Arial" w:hAnsi="Arial" w:cs="Arial"/>
          <w:sz w:val="24"/>
          <w:szCs w:val="24"/>
        </w:rPr>
        <w:t xml:space="preserve"> </w:t>
      </w:r>
      <w:r w:rsidR="00CF717A" w:rsidRPr="00855BA6">
        <w:rPr>
          <w:rFonts w:ascii="Arial" w:hAnsi="Arial" w:cs="Arial"/>
          <w:sz w:val="24"/>
          <w:szCs w:val="24"/>
        </w:rPr>
        <w:t xml:space="preserve">support </w:t>
      </w:r>
      <w:r w:rsidR="0046354E" w:rsidRPr="00855BA6">
        <w:rPr>
          <w:rFonts w:ascii="Arial" w:hAnsi="Arial" w:cs="Arial"/>
          <w:sz w:val="24"/>
          <w:szCs w:val="24"/>
        </w:rPr>
        <w:t>packages</w:t>
      </w:r>
      <w:r w:rsidR="008342F6" w:rsidRPr="00855BA6">
        <w:rPr>
          <w:rFonts w:ascii="Arial" w:hAnsi="Arial" w:cs="Arial"/>
          <w:sz w:val="24"/>
          <w:szCs w:val="24"/>
        </w:rPr>
        <w:t xml:space="preserve">, to ensure that COVID-19 recovery is appropriately supported for young children. </w:t>
      </w:r>
      <w:r w:rsidRPr="00855BA6">
        <w:rPr>
          <w:rFonts w:ascii="Arial" w:hAnsi="Arial" w:cs="Arial"/>
          <w:sz w:val="24"/>
          <w:szCs w:val="24"/>
        </w:rPr>
        <w:t xml:space="preserve">This model will pay attention to the distinctions </w:t>
      </w:r>
      <w:r w:rsidR="003738B7" w:rsidRPr="00855BA6">
        <w:rPr>
          <w:rFonts w:ascii="Arial" w:hAnsi="Arial" w:cs="Arial"/>
          <w:sz w:val="24"/>
          <w:szCs w:val="24"/>
        </w:rPr>
        <w:t>inherent within</w:t>
      </w:r>
      <w:r w:rsidRPr="00855BA6">
        <w:rPr>
          <w:rFonts w:ascii="Arial" w:hAnsi="Arial" w:cs="Arial"/>
          <w:sz w:val="24"/>
          <w:szCs w:val="24"/>
        </w:rPr>
        <w:t xml:space="preserve"> the three </w:t>
      </w:r>
      <w:r w:rsidR="00CF717A" w:rsidRPr="00855BA6">
        <w:rPr>
          <w:rFonts w:ascii="Arial" w:hAnsi="Arial" w:cs="Arial"/>
          <w:sz w:val="24"/>
          <w:szCs w:val="24"/>
        </w:rPr>
        <w:t xml:space="preserve">support </w:t>
      </w:r>
      <w:r w:rsidR="0046354E" w:rsidRPr="00855BA6">
        <w:rPr>
          <w:rFonts w:ascii="Arial" w:hAnsi="Arial" w:cs="Arial"/>
          <w:sz w:val="24"/>
          <w:szCs w:val="24"/>
        </w:rPr>
        <w:t>packages</w:t>
      </w:r>
      <w:r w:rsidRPr="00855BA6">
        <w:rPr>
          <w:rFonts w:ascii="Arial" w:hAnsi="Arial" w:cs="Arial"/>
          <w:sz w:val="24"/>
          <w:szCs w:val="24"/>
        </w:rPr>
        <w:t>, as well as the similarities between approaches. T</w:t>
      </w:r>
      <w:r w:rsidR="008342F6" w:rsidRPr="00855BA6">
        <w:rPr>
          <w:rFonts w:ascii="Arial" w:hAnsi="Arial" w:cs="Arial"/>
          <w:sz w:val="24"/>
          <w:szCs w:val="24"/>
        </w:rPr>
        <w:t xml:space="preserve">o develop the </w:t>
      </w:r>
      <w:proofErr w:type="spellStart"/>
      <w:r w:rsidR="008342F6" w:rsidRPr="00855BA6">
        <w:rPr>
          <w:rFonts w:ascii="Arial" w:hAnsi="Arial" w:cs="Arial"/>
          <w:sz w:val="24"/>
          <w:szCs w:val="24"/>
        </w:rPr>
        <w:t>ToC</w:t>
      </w:r>
      <w:proofErr w:type="spellEnd"/>
      <w:r w:rsidR="003738B7" w:rsidRPr="00855BA6">
        <w:rPr>
          <w:rFonts w:ascii="Arial" w:hAnsi="Arial" w:cs="Arial"/>
          <w:sz w:val="24"/>
          <w:szCs w:val="24"/>
        </w:rPr>
        <w:t xml:space="preserve">, </w:t>
      </w:r>
      <w:r w:rsidRPr="00855BA6">
        <w:rPr>
          <w:rFonts w:ascii="Arial" w:hAnsi="Arial" w:cs="Arial"/>
          <w:sz w:val="24"/>
          <w:szCs w:val="24"/>
        </w:rPr>
        <w:t xml:space="preserve">existing documentation </w:t>
      </w:r>
      <w:r w:rsidR="00CF717A" w:rsidRPr="00855BA6">
        <w:rPr>
          <w:rFonts w:ascii="Arial" w:hAnsi="Arial" w:cs="Arial"/>
          <w:sz w:val="24"/>
          <w:szCs w:val="24"/>
        </w:rPr>
        <w:t xml:space="preserve">on the </w:t>
      </w:r>
      <w:r w:rsidR="00EE26E9" w:rsidRPr="00855BA6">
        <w:rPr>
          <w:rFonts w:ascii="Arial" w:hAnsi="Arial" w:cs="Arial"/>
          <w:sz w:val="24"/>
          <w:szCs w:val="24"/>
        </w:rPr>
        <w:t xml:space="preserve">three </w:t>
      </w:r>
      <w:r w:rsidR="00CF717A" w:rsidRPr="00855BA6">
        <w:rPr>
          <w:rFonts w:ascii="Arial" w:hAnsi="Arial" w:cs="Arial"/>
          <w:sz w:val="24"/>
          <w:szCs w:val="24"/>
        </w:rPr>
        <w:t xml:space="preserve">support </w:t>
      </w:r>
      <w:r w:rsidR="0046354E" w:rsidRPr="00855BA6">
        <w:rPr>
          <w:rFonts w:ascii="Arial" w:hAnsi="Arial" w:cs="Arial"/>
          <w:sz w:val="24"/>
          <w:szCs w:val="24"/>
        </w:rPr>
        <w:t>packages</w:t>
      </w:r>
      <w:r w:rsidR="00CF717A" w:rsidRPr="00855BA6">
        <w:rPr>
          <w:rFonts w:ascii="Arial" w:hAnsi="Arial" w:cs="Arial"/>
          <w:sz w:val="24"/>
          <w:szCs w:val="24"/>
        </w:rPr>
        <w:t xml:space="preserve"> will be drawn together, </w:t>
      </w:r>
      <w:r w:rsidR="00EE26E9" w:rsidRPr="00855BA6">
        <w:rPr>
          <w:rFonts w:ascii="Arial" w:hAnsi="Arial" w:cs="Arial"/>
          <w:sz w:val="24"/>
          <w:szCs w:val="24"/>
        </w:rPr>
        <w:t>and the intern will lead a p</w:t>
      </w:r>
      <w:r w:rsidRPr="00855BA6">
        <w:rPr>
          <w:rFonts w:ascii="Arial" w:hAnsi="Arial" w:cs="Arial"/>
          <w:sz w:val="24"/>
          <w:szCs w:val="24"/>
        </w:rPr>
        <w:t>articipatory proc</w:t>
      </w:r>
      <w:r w:rsidR="003738B7" w:rsidRPr="00855BA6">
        <w:rPr>
          <w:rFonts w:ascii="Arial" w:hAnsi="Arial" w:cs="Arial"/>
          <w:sz w:val="24"/>
          <w:szCs w:val="24"/>
        </w:rPr>
        <w:t>ess involving the insights of WG policy and research</w:t>
      </w:r>
      <w:r w:rsidRPr="00855BA6">
        <w:rPr>
          <w:rFonts w:ascii="Arial" w:hAnsi="Arial" w:cs="Arial"/>
          <w:sz w:val="24"/>
          <w:szCs w:val="24"/>
        </w:rPr>
        <w:t xml:space="preserve"> colleagues. </w:t>
      </w:r>
    </w:p>
    <w:p w14:paraId="0DB06DD2" w14:textId="12752C0B" w:rsidR="00514D5A" w:rsidRPr="00855BA6" w:rsidRDefault="008342F6" w:rsidP="0095543E">
      <w:pPr>
        <w:rPr>
          <w:rFonts w:ascii="Arial" w:hAnsi="Arial" w:cs="Arial"/>
          <w:sz w:val="24"/>
          <w:szCs w:val="24"/>
        </w:rPr>
      </w:pPr>
      <w:r w:rsidRPr="00855BA6">
        <w:rPr>
          <w:rFonts w:ascii="Arial" w:hAnsi="Arial" w:cs="Arial"/>
          <w:sz w:val="24"/>
          <w:szCs w:val="24"/>
        </w:rPr>
        <w:t xml:space="preserve">The creation of this model </w:t>
      </w:r>
      <w:r w:rsidR="00DF57BC" w:rsidRPr="00855BA6">
        <w:rPr>
          <w:rFonts w:ascii="Arial" w:hAnsi="Arial" w:cs="Arial"/>
          <w:sz w:val="24"/>
          <w:szCs w:val="24"/>
        </w:rPr>
        <w:t xml:space="preserve">will ensure that the </w:t>
      </w:r>
      <w:r w:rsidR="003738B7" w:rsidRPr="00855BA6">
        <w:rPr>
          <w:rFonts w:ascii="Arial" w:hAnsi="Arial" w:cs="Arial"/>
          <w:sz w:val="24"/>
          <w:szCs w:val="24"/>
        </w:rPr>
        <w:t xml:space="preserve">assumptions about the change process are agreed upon and made explicit, and </w:t>
      </w:r>
      <w:r w:rsidRPr="00855BA6">
        <w:rPr>
          <w:rFonts w:ascii="Arial" w:hAnsi="Arial" w:cs="Arial"/>
          <w:sz w:val="24"/>
          <w:szCs w:val="24"/>
        </w:rPr>
        <w:t xml:space="preserve">that the framework </w:t>
      </w:r>
      <w:r w:rsidR="003738B7" w:rsidRPr="00855BA6">
        <w:rPr>
          <w:rFonts w:ascii="Arial" w:hAnsi="Arial" w:cs="Arial"/>
          <w:sz w:val="24"/>
          <w:szCs w:val="24"/>
        </w:rPr>
        <w:t xml:space="preserve">is able to create a range of conditions that can lead </w:t>
      </w:r>
      <w:r w:rsidR="00DF57BC" w:rsidRPr="00855BA6">
        <w:rPr>
          <w:rFonts w:ascii="Arial" w:hAnsi="Arial" w:cs="Arial"/>
          <w:sz w:val="24"/>
          <w:szCs w:val="24"/>
        </w:rPr>
        <w:t xml:space="preserve">to the desired changes. This project is crucial to support </w:t>
      </w:r>
      <w:r w:rsidR="003738B7" w:rsidRPr="00855BA6">
        <w:rPr>
          <w:rFonts w:ascii="Arial" w:hAnsi="Arial" w:cs="Arial"/>
          <w:sz w:val="24"/>
          <w:szCs w:val="24"/>
        </w:rPr>
        <w:t xml:space="preserve">the </w:t>
      </w:r>
      <w:r w:rsidR="00DF57BC" w:rsidRPr="00855BA6">
        <w:rPr>
          <w:rFonts w:ascii="Arial" w:hAnsi="Arial" w:cs="Arial"/>
          <w:sz w:val="24"/>
          <w:szCs w:val="24"/>
        </w:rPr>
        <w:t xml:space="preserve">monitoring and evaluation </w:t>
      </w:r>
      <w:r w:rsidR="00EE26E9" w:rsidRPr="00855BA6">
        <w:rPr>
          <w:rFonts w:ascii="Arial" w:hAnsi="Arial" w:cs="Arial"/>
          <w:sz w:val="24"/>
          <w:szCs w:val="24"/>
        </w:rPr>
        <w:t xml:space="preserve">of all three support </w:t>
      </w:r>
      <w:proofErr w:type="gramStart"/>
      <w:r w:rsidR="0046354E" w:rsidRPr="00855BA6">
        <w:rPr>
          <w:rFonts w:ascii="Arial" w:hAnsi="Arial" w:cs="Arial"/>
          <w:sz w:val="24"/>
          <w:szCs w:val="24"/>
        </w:rPr>
        <w:t>packages</w:t>
      </w:r>
      <w:r w:rsidRPr="00855BA6">
        <w:rPr>
          <w:rFonts w:ascii="Arial" w:hAnsi="Arial" w:cs="Arial"/>
          <w:sz w:val="24"/>
          <w:szCs w:val="24"/>
        </w:rPr>
        <w:t xml:space="preserve">, </w:t>
      </w:r>
      <w:r w:rsidR="00DF57BC" w:rsidRPr="00855BA6">
        <w:rPr>
          <w:rFonts w:ascii="Arial" w:hAnsi="Arial" w:cs="Arial"/>
          <w:sz w:val="24"/>
          <w:szCs w:val="24"/>
        </w:rPr>
        <w:t>and</w:t>
      </w:r>
      <w:proofErr w:type="gramEnd"/>
      <w:r w:rsidR="00DF57BC" w:rsidRPr="00855BA6">
        <w:rPr>
          <w:rFonts w:ascii="Arial" w:hAnsi="Arial" w:cs="Arial"/>
          <w:sz w:val="24"/>
          <w:szCs w:val="24"/>
        </w:rPr>
        <w:t xml:space="preserve"> will provide an iterative model which can then be re-defined throughout the </w:t>
      </w:r>
      <w:r w:rsidR="00EE26E9" w:rsidRPr="00855BA6">
        <w:rPr>
          <w:rFonts w:ascii="Arial" w:hAnsi="Arial" w:cs="Arial"/>
          <w:sz w:val="24"/>
          <w:szCs w:val="24"/>
        </w:rPr>
        <w:t>process</w:t>
      </w:r>
      <w:r w:rsidR="00DF57BC" w:rsidRPr="00855BA6">
        <w:rPr>
          <w:rFonts w:ascii="Arial" w:hAnsi="Arial" w:cs="Arial"/>
          <w:sz w:val="24"/>
          <w:szCs w:val="24"/>
        </w:rPr>
        <w:t>, as appropriate.</w:t>
      </w:r>
    </w:p>
    <w:p w14:paraId="4471DA1F" w14:textId="77777777" w:rsidR="00FD0EC5" w:rsidRPr="00855BA6" w:rsidRDefault="0095543E" w:rsidP="00D45F8E">
      <w:pPr>
        <w:rPr>
          <w:rFonts w:ascii="Arial" w:hAnsi="Arial" w:cs="Arial"/>
          <w:sz w:val="24"/>
          <w:szCs w:val="24"/>
        </w:rPr>
      </w:pPr>
      <w:r w:rsidRPr="00855BA6">
        <w:rPr>
          <w:rFonts w:ascii="Arial" w:hAnsi="Arial" w:cs="Arial"/>
          <w:sz w:val="24"/>
          <w:szCs w:val="24"/>
        </w:rPr>
        <w:t xml:space="preserve">The outputs from this project will be: </w:t>
      </w:r>
    </w:p>
    <w:p w14:paraId="5EC9A004" w14:textId="77777777" w:rsidR="00D45F8E" w:rsidRPr="00855BA6" w:rsidRDefault="00762E67" w:rsidP="00762E67">
      <w:pPr>
        <w:pStyle w:val="ListParagraph"/>
        <w:rPr>
          <w:rFonts w:ascii="Arial" w:hAnsi="Arial" w:cs="Arial"/>
          <w:sz w:val="24"/>
          <w:szCs w:val="24"/>
        </w:rPr>
      </w:pPr>
      <w:r w:rsidRPr="00855BA6">
        <w:rPr>
          <w:rFonts w:ascii="Arial" w:hAnsi="Arial" w:cs="Arial"/>
          <w:sz w:val="24"/>
          <w:szCs w:val="24"/>
        </w:rPr>
        <w:t>•</w:t>
      </w:r>
      <w:r w:rsidRPr="00855BA6">
        <w:rPr>
          <w:rFonts w:ascii="Arial" w:hAnsi="Arial" w:cs="Arial"/>
          <w:sz w:val="24"/>
          <w:szCs w:val="24"/>
        </w:rPr>
        <w:tab/>
      </w:r>
      <w:r w:rsidR="00D45F8E" w:rsidRPr="00855BA6">
        <w:rPr>
          <w:rFonts w:ascii="Arial" w:hAnsi="Arial" w:cs="Arial"/>
          <w:sz w:val="24"/>
          <w:szCs w:val="24"/>
        </w:rPr>
        <w:t xml:space="preserve">High quality data and analysis to aid an understanding of the project </w:t>
      </w:r>
    </w:p>
    <w:p w14:paraId="780CA19A" w14:textId="635661A1" w:rsidR="00D45F8E" w:rsidRPr="00855BA6" w:rsidRDefault="00762E67" w:rsidP="00575593">
      <w:pPr>
        <w:ind w:left="720"/>
        <w:rPr>
          <w:rFonts w:ascii="Arial" w:hAnsi="Arial" w:cs="Arial"/>
          <w:sz w:val="24"/>
          <w:szCs w:val="24"/>
        </w:rPr>
      </w:pPr>
      <w:r w:rsidRPr="00855BA6">
        <w:rPr>
          <w:rFonts w:ascii="Arial" w:hAnsi="Arial" w:cs="Arial"/>
          <w:sz w:val="24"/>
          <w:szCs w:val="24"/>
        </w:rPr>
        <w:t>•</w:t>
      </w:r>
      <w:r w:rsidRPr="00855BA6">
        <w:rPr>
          <w:rFonts w:ascii="Arial" w:hAnsi="Arial" w:cs="Arial"/>
          <w:sz w:val="24"/>
          <w:szCs w:val="24"/>
        </w:rPr>
        <w:tab/>
        <w:t xml:space="preserve">The development of a Theory of Change to encompass three interlinked </w:t>
      </w:r>
      <w:r w:rsidR="00C62A3B" w:rsidRPr="00855BA6">
        <w:rPr>
          <w:rFonts w:ascii="Arial" w:hAnsi="Arial" w:cs="Arial"/>
          <w:sz w:val="24"/>
          <w:szCs w:val="24"/>
        </w:rPr>
        <w:t xml:space="preserve">support </w:t>
      </w:r>
      <w:r w:rsidR="0046354E" w:rsidRPr="00855BA6">
        <w:rPr>
          <w:rFonts w:ascii="Arial" w:hAnsi="Arial" w:cs="Arial"/>
          <w:sz w:val="24"/>
          <w:szCs w:val="24"/>
        </w:rPr>
        <w:t>packages</w:t>
      </w:r>
      <w:r w:rsidRPr="00855BA6">
        <w:rPr>
          <w:rFonts w:ascii="Arial" w:hAnsi="Arial" w:cs="Arial"/>
          <w:sz w:val="24"/>
          <w:szCs w:val="24"/>
        </w:rPr>
        <w:t xml:space="preserve"> </w:t>
      </w:r>
    </w:p>
    <w:p w14:paraId="17A07D38" w14:textId="77777777" w:rsidR="00D45F8E" w:rsidRPr="00855BA6" w:rsidRDefault="00D45F8E" w:rsidP="00D45F8E">
      <w:pPr>
        <w:rPr>
          <w:rFonts w:ascii="Arial" w:hAnsi="Arial" w:cs="Arial"/>
          <w:b/>
          <w:sz w:val="24"/>
          <w:szCs w:val="24"/>
        </w:rPr>
      </w:pPr>
      <w:r w:rsidRPr="00855BA6">
        <w:rPr>
          <w:rFonts w:ascii="Arial" w:hAnsi="Arial" w:cs="Arial"/>
          <w:b/>
          <w:sz w:val="24"/>
          <w:szCs w:val="24"/>
        </w:rPr>
        <w:t xml:space="preserve">Internship responsibilities and requirements </w:t>
      </w:r>
    </w:p>
    <w:p w14:paraId="02F092F5" w14:textId="77777777" w:rsidR="00D45F8E" w:rsidRPr="00855BA6" w:rsidRDefault="00D45F8E" w:rsidP="00D45F8E">
      <w:pPr>
        <w:rPr>
          <w:rFonts w:ascii="Arial" w:hAnsi="Arial" w:cs="Arial"/>
          <w:sz w:val="24"/>
          <w:szCs w:val="24"/>
        </w:rPr>
      </w:pPr>
      <w:r w:rsidRPr="00855BA6">
        <w:rPr>
          <w:rFonts w:ascii="Arial" w:hAnsi="Arial" w:cs="Arial"/>
          <w:sz w:val="24"/>
          <w:szCs w:val="24"/>
        </w:rPr>
        <w:t xml:space="preserve">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w:t>
      </w:r>
      <w:proofErr w:type="gramStart"/>
      <w:r w:rsidRPr="00855BA6">
        <w:rPr>
          <w:rFonts w:ascii="Arial" w:hAnsi="Arial" w:cs="Arial"/>
          <w:sz w:val="24"/>
          <w:szCs w:val="24"/>
        </w:rPr>
        <w:t>E.g.</w:t>
      </w:r>
      <w:proofErr w:type="gramEnd"/>
      <w:r w:rsidRPr="00855BA6">
        <w:rPr>
          <w:rFonts w:ascii="Arial" w:hAnsi="Arial" w:cs="Arial"/>
          <w:sz w:val="24"/>
          <w:szCs w:val="24"/>
        </w:rPr>
        <w:t xml:space="preserve"> research groups meetings and conference presentations. Applications are encouraged from part-time students.</w:t>
      </w:r>
    </w:p>
    <w:p w14:paraId="62426AAA" w14:textId="77777777" w:rsidR="00D45F8E" w:rsidRPr="00855BA6" w:rsidRDefault="00D45F8E" w:rsidP="00D45F8E">
      <w:pPr>
        <w:rPr>
          <w:rFonts w:ascii="Arial" w:hAnsi="Arial" w:cs="Arial"/>
          <w:sz w:val="24"/>
          <w:szCs w:val="24"/>
        </w:rPr>
      </w:pPr>
      <w:r w:rsidRPr="00855BA6">
        <w:rPr>
          <w:rFonts w:ascii="Arial" w:hAnsi="Arial" w:cs="Arial"/>
          <w:sz w:val="24"/>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2902D54D" w14:textId="77777777" w:rsidR="00D45F8E" w:rsidRPr="00855BA6" w:rsidRDefault="00D45F8E" w:rsidP="00D45F8E">
      <w:pPr>
        <w:rPr>
          <w:rFonts w:ascii="Arial" w:hAnsi="Arial" w:cs="Arial"/>
          <w:sz w:val="24"/>
          <w:szCs w:val="24"/>
        </w:rPr>
      </w:pPr>
      <w:r w:rsidRPr="00855BA6">
        <w:rPr>
          <w:rFonts w:ascii="Arial" w:hAnsi="Arial" w:cs="Arial"/>
          <w:sz w:val="24"/>
          <w:szCs w:val="24"/>
        </w:rPr>
        <w:t xml:space="preserve">The internship will last for a period of three months full-time or the part-time equivalent. For students registered on a part-time studentship,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6CBDB7C6" w14:textId="77777777" w:rsidR="00D45F8E" w:rsidRPr="00855BA6" w:rsidRDefault="00D45F8E" w:rsidP="00D45F8E">
      <w:pPr>
        <w:rPr>
          <w:rFonts w:ascii="Arial" w:hAnsi="Arial" w:cs="Arial"/>
          <w:sz w:val="24"/>
          <w:szCs w:val="24"/>
        </w:rPr>
      </w:pPr>
    </w:p>
    <w:p w14:paraId="454007BD" w14:textId="77777777" w:rsidR="00D45F8E" w:rsidRPr="00855BA6" w:rsidRDefault="00D45F8E" w:rsidP="00D45F8E">
      <w:pPr>
        <w:rPr>
          <w:rFonts w:ascii="Arial" w:hAnsi="Arial" w:cs="Arial"/>
          <w:b/>
          <w:sz w:val="24"/>
          <w:szCs w:val="24"/>
        </w:rPr>
      </w:pPr>
      <w:r w:rsidRPr="00855BA6">
        <w:rPr>
          <w:rFonts w:ascii="Arial" w:hAnsi="Arial" w:cs="Arial"/>
          <w:b/>
          <w:sz w:val="24"/>
          <w:szCs w:val="24"/>
        </w:rPr>
        <w:t>Student specification</w:t>
      </w:r>
    </w:p>
    <w:p w14:paraId="4475AB36" w14:textId="77777777" w:rsidR="00D45F8E" w:rsidRPr="00855BA6" w:rsidRDefault="00D45F8E" w:rsidP="00D45F8E">
      <w:pPr>
        <w:rPr>
          <w:rFonts w:ascii="Arial" w:hAnsi="Arial" w:cs="Arial"/>
          <w:sz w:val="24"/>
          <w:szCs w:val="24"/>
        </w:rPr>
      </w:pPr>
      <w:r w:rsidRPr="00855BA6">
        <w:rPr>
          <w:rFonts w:ascii="Arial" w:hAnsi="Arial" w:cs="Arial"/>
          <w:sz w:val="24"/>
          <w:szCs w:val="24"/>
        </w:rPr>
        <w:t>The student must have:</w:t>
      </w:r>
    </w:p>
    <w:p w14:paraId="421F4A4E" w14:textId="0C537020" w:rsidR="008D5C76" w:rsidRPr="00855BA6" w:rsidRDefault="00A15810" w:rsidP="005E3228">
      <w:pPr>
        <w:pStyle w:val="ListParagraph"/>
        <w:numPr>
          <w:ilvl w:val="0"/>
          <w:numId w:val="1"/>
        </w:numPr>
        <w:rPr>
          <w:rFonts w:ascii="Arial" w:hAnsi="Arial" w:cs="Arial"/>
          <w:sz w:val="24"/>
          <w:szCs w:val="24"/>
        </w:rPr>
      </w:pPr>
      <w:r w:rsidRPr="00855BA6">
        <w:rPr>
          <w:rFonts w:ascii="Arial" w:hAnsi="Arial" w:cs="Arial"/>
          <w:sz w:val="24"/>
          <w:szCs w:val="24"/>
        </w:rPr>
        <w:t xml:space="preserve">Strong communication </w:t>
      </w:r>
      <w:r w:rsidR="005E3228" w:rsidRPr="00855BA6">
        <w:rPr>
          <w:rFonts w:ascii="Arial" w:hAnsi="Arial" w:cs="Arial"/>
          <w:sz w:val="24"/>
          <w:szCs w:val="24"/>
        </w:rPr>
        <w:t xml:space="preserve">and analytical </w:t>
      </w:r>
      <w:r w:rsidRPr="00855BA6">
        <w:rPr>
          <w:rFonts w:ascii="Arial" w:hAnsi="Arial" w:cs="Arial"/>
          <w:sz w:val="24"/>
          <w:szCs w:val="24"/>
        </w:rPr>
        <w:t xml:space="preserve">skills </w:t>
      </w:r>
      <w:r w:rsidR="005E3228" w:rsidRPr="00855BA6">
        <w:rPr>
          <w:rFonts w:ascii="Arial" w:hAnsi="Arial" w:cs="Arial"/>
          <w:sz w:val="24"/>
          <w:szCs w:val="24"/>
        </w:rPr>
        <w:t>Strong evidence reviewing and synthesis skills</w:t>
      </w:r>
    </w:p>
    <w:p w14:paraId="66BCCD0A" w14:textId="497A6BA1" w:rsidR="005E3228" w:rsidRPr="00855BA6" w:rsidRDefault="008D5C76" w:rsidP="00F50C18">
      <w:pPr>
        <w:pStyle w:val="ListParagraph"/>
        <w:numPr>
          <w:ilvl w:val="0"/>
          <w:numId w:val="1"/>
        </w:numPr>
        <w:rPr>
          <w:rFonts w:ascii="Arial" w:hAnsi="Arial" w:cs="Arial"/>
          <w:sz w:val="24"/>
          <w:szCs w:val="24"/>
        </w:rPr>
      </w:pPr>
      <w:r w:rsidRPr="00855BA6">
        <w:rPr>
          <w:rFonts w:ascii="Arial" w:hAnsi="Arial" w:cs="Arial"/>
          <w:sz w:val="24"/>
          <w:szCs w:val="24"/>
        </w:rPr>
        <w:t>Interest</w:t>
      </w:r>
      <w:r w:rsidR="005E3228" w:rsidRPr="00855BA6">
        <w:rPr>
          <w:rFonts w:ascii="Arial" w:hAnsi="Arial" w:cs="Arial"/>
          <w:sz w:val="24"/>
          <w:szCs w:val="24"/>
        </w:rPr>
        <w:t xml:space="preserve"> and/or experience</w:t>
      </w:r>
      <w:r w:rsidRPr="00855BA6">
        <w:rPr>
          <w:rFonts w:ascii="Arial" w:hAnsi="Arial" w:cs="Arial"/>
          <w:sz w:val="24"/>
          <w:szCs w:val="24"/>
        </w:rPr>
        <w:t xml:space="preserve"> in the Early Years</w:t>
      </w:r>
      <w:r w:rsidR="00D74549" w:rsidRPr="00855BA6">
        <w:rPr>
          <w:rFonts w:ascii="Arial" w:hAnsi="Arial" w:cs="Arial"/>
          <w:sz w:val="24"/>
          <w:szCs w:val="24"/>
        </w:rPr>
        <w:t xml:space="preserve"> and beyond (0-25)</w:t>
      </w:r>
    </w:p>
    <w:p w14:paraId="45726FEC" w14:textId="334079DA" w:rsidR="008D5C76" w:rsidRPr="00855BA6" w:rsidRDefault="005E3228" w:rsidP="00F50C18">
      <w:pPr>
        <w:pStyle w:val="ListParagraph"/>
        <w:numPr>
          <w:ilvl w:val="0"/>
          <w:numId w:val="1"/>
        </w:numPr>
        <w:rPr>
          <w:rFonts w:ascii="Arial" w:hAnsi="Arial" w:cs="Arial"/>
          <w:sz w:val="24"/>
          <w:szCs w:val="24"/>
        </w:rPr>
      </w:pPr>
      <w:r w:rsidRPr="00855BA6">
        <w:rPr>
          <w:rFonts w:ascii="Arial" w:hAnsi="Arial" w:cs="Arial"/>
          <w:sz w:val="24"/>
          <w:szCs w:val="24"/>
        </w:rPr>
        <w:lastRenderedPageBreak/>
        <w:t xml:space="preserve">Interest and/or experience in using evaluative thinking </w:t>
      </w:r>
      <w:proofErr w:type="gramStart"/>
      <w:r w:rsidRPr="00855BA6">
        <w:rPr>
          <w:rFonts w:ascii="Arial" w:hAnsi="Arial" w:cs="Arial"/>
          <w:sz w:val="24"/>
          <w:szCs w:val="24"/>
        </w:rPr>
        <w:t>in order to</w:t>
      </w:r>
      <w:proofErr w:type="gramEnd"/>
      <w:r w:rsidRPr="00855BA6">
        <w:rPr>
          <w:rFonts w:ascii="Arial" w:hAnsi="Arial" w:cs="Arial"/>
          <w:sz w:val="24"/>
          <w:szCs w:val="24"/>
        </w:rPr>
        <w:t xml:space="preserve"> support the policy making cycle</w:t>
      </w:r>
      <w:r w:rsidR="008D5C76" w:rsidRPr="00855BA6">
        <w:rPr>
          <w:rFonts w:ascii="Arial" w:hAnsi="Arial" w:cs="Arial"/>
          <w:sz w:val="24"/>
          <w:szCs w:val="24"/>
        </w:rPr>
        <w:t xml:space="preserve">  </w:t>
      </w:r>
    </w:p>
    <w:p w14:paraId="523C858D" w14:textId="77777777" w:rsidR="004811E2" w:rsidRPr="00855BA6" w:rsidRDefault="004811E2" w:rsidP="00D45F8E">
      <w:pPr>
        <w:rPr>
          <w:rFonts w:ascii="Arial" w:hAnsi="Arial" w:cs="Arial"/>
          <w:sz w:val="24"/>
          <w:szCs w:val="24"/>
        </w:rPr>
      </w:pPr>
    </w:p>
    <w:p w14:paraId="76DC63BC" w14:textId="77777777" w:rsidR="00D45F8E" w:rsidRPr="00855BA6" w:rsidRDefault="00D45F8E" w:rsidP="00D45F8E">
      <w:pPr>
        <w:rPr>
          <w:rFonts w:ascii="Arial" w:hAnsi="Arial" w:cs="Arial"/>
          <w:b/>
          <w:sz w:val="24"/>
          <w:szCs w:val="24"/>
        </w:rPr>
      </w:pPr>
      <w:r w:rsidRPr="00855BA6">
        <w:rPr>
          <w:rFonts w:ascii="Arial" w:hAnsi="Arial" w:cs="Arial"/>
          <w:b/>
          <w:sz w:val="24"/>
          <w:szCs w:val="24"/>
        </w:rPr>
        <w:t xml:space="preserve">Start date of internship </w:t>
      </w:r>
    </w:p>
    <w:p w14:paraId="7FEB2A9D" w14:textId="4812663F" w:rsidR="00D45F8E" w:rsidRPr="00855BA6" w:rsidRDefault="004811E2" w:rsidP="00D45F8E">
      <w:pPr>
        <w:rPr>
          <w:rFonts w:ascii="Arial" w:hAnsi="Arial" w:cs="Arial"/>
          <w:sz w:val="24"/>
          <w:szCs w:val="24"/>
        </w:rPr>
      </w:pPr>
      <w:r w:rsidRPr="00855BA6">
        <w:rPr>
          <w:rFonts w:ascii="Arial" w:hAnsi="Arial" w:cs="Arial"/>
          <w:sz w:val="24"/>
          <w:szCs w:val="24"/>
        </w:rPr>
        <w:t xml:space="preserve">End of </w:t>
      </w:r>
      <w:r w:rsidR="00D45F8E" w:rsidRPr="00855BA6">
        <w:rPr>
          <w:rFonts w:ascii="Arial" w:hAnsi="Arial" w:cs="Arial"/>
          <w:sz w:val="24"/>
          <w:szCs w:val="24"/>
        </w:rPr>
        <w:t>January 202</w:t>
      </w:r>
      <w:r w:rsidR="00780A62">
        <w:rPr>
          <w:rFonts w:ascii="Arial" w:hAnsi="Arial" w:cs="Arial"/>
          <w:sz w:val="24"/>
          <w:szCs w:val="24"/>
        </w:rPr>
        <w:t>2</w:t>
      </w:r>
      <w:r w:rsidR="00D45F8E" w:rsidRPr="00855BA6">
        <w:rPr>
          <w:rFonts w:ascii="Arial" w:hAnsi="Arial" w:cs="Arial"/>
          <w:sz w:val="24"/>
          <w:szCs w:val="24"/>
        </w:rPr>
        <w:t xml:space="preserve"> (exact date to be negotiated). There may be some flexibility dependent on individual circumstances.  </w:t>
      </w:r>
    </w:p>
    <w:p w14:paraId="7BCECB08" w14:textId="77777777" w:rsidR="00D45F8E" w:rsidRPr="00855BA6" w:rsidRDefault="00D45F8E" w:rsidP="00D45F8E">
      <w:pPr>
        <w:rPr>
          <w:rFonts w:ascii="Arial" w:hAnsi="Arial" w:cs="Arial"/>
          <w:sz w:val="24"/>
          <w:szCs w:val="24"/>
        </w:rPr>
      </w:pPr>
    </w:p>
    <w:p w14:paraId="474FF7CE" w14:textId="77777777" w:rsidR="00D45F8E" w:rsidRPr="00855BA6" w:rsidRDefault="00D45F8E" w:rsidP="00D45F8E">
      <w:pPr>
        <w:rPr>
          <w:rFonts w:ascii="Arial" w:hAnsi="Arial" w:cs="Arial"/>
          <w:b/>
          <w:sz w:val="24"/>
          <w:szCs w:val="24"/>
        </w:rPr>
      </w:pPr>
      <w:r w:rsidRPr="00855BA6">
        <w:rPr>
          <w:rFonts w:ascii="Arial" w:hAnsi="Arial" w:cs="Arial"/>
          <w:b/>
          <w:sz w:val="24"/>
          <w:szCs w:val="24"/>
        </w:rPr>
        <w:t>Funding and costs</w:t>
      </w:r>
    </w:p>
    <w:p w14:paraId="61E26417" w14:textId="77777777" w:rsidR="00D45F8E" w:rsidRPr="00855BA6" w:rsidRDefault="00D45F8E" w:rsidP="00D45F8E">
      <w:pPr>
        <w:rPr>
          <w:rFonts w:ascii="Arial" w:hAnsi="Arial" w:cs="Arial"/>
          <w:sz w:val="24"/>
          <w:szCs w:val="24"/>
        </w:rPr>
      </w:pPr>
      <w:r w:rsidRPr="00855BA6">
        <w:rPr>
          <w:rFonts w:ascii="Arial" w:hAnsi="Arial" w:cs="Arial"/>
          <w:sz w:val="24"/>
          <w:szCs w:val="24"/>
        </w:rPr>
        <w:t>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enquiries@walesdtp.ac.uk</w:t>
      </w:r>
    </w:p>
    <w:p w14:paraId="4526A06B" w14:textId="77777777" w:rsidR="00D45F8E" w:rsidRPr="00855BA6" w:rsidRDefault="00D45F8E" w:rsidP="00D45F8E">
      <w:pPr>
        <w:rPr>
          <w:rFonts w:ascii="Arial" w:hAnsi="Arial" w:cs="Arial"/>
          <w:sz w:val="24"/>
          <w:szCs w:val="24"/>
        </w:rPr>
      </w:pPr>
    </w:p>
    <w:p w14:paraId="75E50F72" w14:textId="77777777" w:rsidR="00D45F8E" w:rsidRPr="00855BA6" w:rsidRDefault="00D45F8E" w:rsidP="00D45F8E">
      <w:pPr>
        <w:rPr>
          <w:rFonts w:ascii="Arial" w:hAnsi="Arial" w:cs="Arial"/>
          <w:b/>
          <w:sz w:val="24"/>
          <w:szCs w:val="24"/>
        </w:rPr>
      </w:pPr>
      <w:r w:rsidRPr="00855BA6">
        <w:rPr>
          <w:rFonts w:ascii="Arial" w:hAnsi="Arial" w:cs="Arial"/>
          <w:b/>
          <w:sz w:val="24"/>
          <w:szCs w:val="24"/>
        </w:rPr>
        <w:t xml:space="preserve">Security </w:t>
      </w:r>
    </w:p>
    <w:p w14:paraId="6F8E7BCD" w14:textId="77777777" w:rsidR="00D45F8E" w:rsidRPr="00855BA6" w:rsidRDefault="00D45F8E" w:rsidP="00D45F8E">
      <w:pPr>
        <w:rPr>
          <w:rFonts w:ascii="Arial" w:hAnsi="Arial" w:cs="Arial"/>
          <w:sz w:val="24"/>
          <w:szCs w:val="24"/>
        </w:rPr>
      </w:pPr>
      <w:r w:rsidRPr="00855BA6">
        <w:rPr>
          <w:rFonts w:ascii="Arial" w:hAnsi="Arial" w:cs="Arial"/>
          <w:sz w:val="24"/>
          <w:szCs w:val="24"/>
        </w:rPr>
        <w:t>The Welsh Government’s vetting procedures (which apply to temporary as well as permanent staff) involve the completion of a Baseline Personnel Security Standard (BPSS) application form and a Security Questionnaire for the purpose of security vetting.</w:t>
      </w:r>
    </w:p>
    <w:p w14:paraId="48305D2F" w14:textId="77777777" w:rsidR="00D45F8E" w:rsidRPr="00855BA6" w:rsidRDefault="00D45F8E" w:rsidP="00D45F8E">
      <w:pPr>
        <w:rPr>
          <w:rFonts w:ascii="Arial" w:hAnsi="Arial" w:cs="Arial"/>
          <w:sz w:val="24"/>
          <w:szCs w:val="24"/>
        </w:rPr>
      </w:pPr>
      <w:r w:rsidRPr="00855BA6">
        <w:rPr>
          <w:rFonts w:ascii="Arial" w:hAnsi="Arial" w:cs="Arial"/>
          <w:sz w:val="24"/>
          <w:szCs w:val="24"/>
        </w:rPr>
        <w:t xml:space="preserve">This process requires the applicant to produce in person three original forms of identification documents, one of which should be photographic (passport, new driving license), one document should </w:t>
      </w:r>
      <w:proofErr w:type="gramStart"/>
      <w:r w:rsidRPr="00855BA6">
        <w:rPr>
          <w:rFonts w:ascii="Arial" w:hAnsi="Arial" w:cs="Arial"/>
          <w:sz w:val="24"/>
          <w:szCs w:val="24"/>
        </w:rPr>
        <w:t>showing</w:t>
      </w:r>
      <w:proofErr w:type="gramEnd"/>
      <w:r w:rsidRPr="00855BA6">
        <w:rPr>
          <w:rFonts w:ascii="Arial" w:hAnsi="Arial" w:cs="Arial"/>
          <w:sz w:val="24"/>
          <w:szCs w:val="24"/>
        </w:rPr>
        <w:t xml:space="preserve"> their current address, plus one of: a utility bill, birth certificate, P45 or P60.</w:t>
      </w:r>
    </w:p>
    <w:p w14:paraId="0273BBB4" w14:textId="77777777" w:rsidR="00D45F8E" w:rsidRPr="00855BA6" w:rsidRDefault="00D45F8E" w:rsidP="00D45F8E">
      <w:pPr>
        <w:rPr>
          <w:rFonts w:ascii="Arial" w:hAnsi="Arial" w:cs="Arial"/>
          <w:sz w:val="24"/>
          <w:szCs w:val="24"/>
        </w:rPr>
      </w:pPr>
    </w:p>
    <w:p w14:paraId="2CF4A3E3" w14:textId="77777777" w:rsidR="00D45F8E" w:rsidRPr="00855BA6" w:rsidRDefault="00D45F8E" w:rsidP="00D45F8E">
      <w:pPr>
        <w:rPr>
          <w:rFonts w:ascii="Arial" w:hAnsi="Arial" w:cs="Arial"/>
          <w:b/>
          <w:sz w:val="24"/>
          <w:szCs w:val="24"/>
        </w:rPr>
      </w:pPr>
      <w:r w:rsidRPr="00855BA6">
        <w:rPr>
          <w:rFonts w:ascii="Arial" w:hAnsi="Arial" w:cs="Arial"/>
          <w:b/>
          <w:sz w:val="24"/>
          <w:szCs w:val="24"/>
        </w:rPr>
        <w:t xml:space="preserve">Queries </w:t>
      </w:r>
    </w:p>
    <w:p w14:paraId="403FF77C" w14:textId="77777777" w:rsidR="00D45F8E" w:rsidRPr="00D45F8E" w:rsidRDefault="00D45F8E" w:rsidP="00D45F8E">
      <w:pPr>
        <w:rPr>
          <w:rFonts w:ascii="Arial" w:hAnsi="Arial" w:cs="Arial"/>
          <w:sz w:val="24"/>
          <w:szCs w:val="24"/>
        </w:rPr>
      </w:pPr>
      <w:r w:rsidRPr="00855BA6">
        <w:rPr>
          <w:rFonts w:ascii="Arial" w:hAnsi="Arial" w:cs="Arial"/>
          <w:sz w:val="24"/>
          <w:szCs w:val="24"/>
        </w:rPr>
        <w:t xml:space="preserve">Any queries relating to the post or application process should be directed to </w:t>
      </w:r>
      <w:proofErr w:type="spellStart"/>
      <w:r w:rsidR="004811E2" w:rsidRPr="00855BA6">
        <w:rPr>
          <w:rFonts w:ascii="Arial" w:hAnsi="Arial" w:cs="Arial"/>
          <w:sz w:val="24"/>
          <w:szCs w:val="24"/>
        </w:rPr>
        <w:t>jody.mellor@gov.wales</w:t>
      </w:r>
      <w:proofErr w:type="spellEnd"/>
    </w:p>
    <w:p w14:paraId="71062D7B" w14:textId="77777777" w:rsidR="00D45F8E" w:rsidRPr="00D45F8E" w:rsidRDefault="00D45F8E" w:rsidP="00D45F8E">
      <w:pPr>
        <w:rPr>
          <w:rFonts w:ascii="Arial" w:hAnsi="Arial" w:cs="Arial"/>
          <w:sz w:val="24"/>
          <w:szCs w:val="24"/>
        </w:rPr>
      </w:pPr>
    </w:p>
    <w:p w14:paraId="150BB4EF" w14:textId="77777777" w:rsidR="00AB10B4" w:rsidRPr="00404DAC" w:rsidRDefault="008F14D1">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D9E4" w14:textId="77777777" w:rsidR="008F14D1" w:rsidRDefault="008F14D1" w:rsidP="00F10D86">
      <w:pPr>
        <w:spacing w:after="0" w:line="240" w:lineRule="auto"/>
      </w:pPr>
      <w:r>
        <w:separator/>
      </w:r>
    </w:p>
  </w:endnote>
  <w:endnote w:type="continuationSeparator" w:id="0">
    <w:p w14:paraId="01341A32" w14:textId="77777777" w:rsidR="008F14D1" w:rsidRDefault="008F14D1" w:rsidP="00F1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3CE3" w14:textId="77777777" w:rsidR="008F14D1" w:rsidRDefault="008F14D1" w:rsidP="00F10D86">
      <w:pPr>
        <w:spacing w:after="0" w:line="240" w:lineRule="auto"/>
      </w:pPr>
      <w:r>
        <w:separator/>
      </w:r>
    </w:p>
  </w:footnote>
  <w:footnote w:type="continuationSeparator" w:id="0">
    <w:p w14:paraId="721D5BCD" w14:textId="77777777" w:rsidR="008F14D1" w:rsidRDefault="008F14D1" w:rsidP="00F10D86">
      <w:pPr>
        <w:spacing w:after="0" w:line="240" w:lineRule="auto"/>
      </w:pPr>
      <w:r>
        <w:continuationSeparator/>
      </w:r>
    </w:p>
  </w:footnote>
  <w:footnote w:id="1">
    <w:p w14:paraId="670B3B4B" w14:textId="77777777" w:rsidR="00DC0F62" w:rsidRDefault="00DC0F62">
      <w:pPr>
        <w:pStyle w:val="FootnoteText"/>
      </w:pPr>
      <w:r>
        <w:rPr>
          <w:rStyle w:val="FootnoteReference"/>
        </w:rPr>
        <w:footnoteRef/>
      </w:r>
      <w:r>
        <w:t xml:space="preserve"> </w:t>
      </w:r>
      <w:hyperlink r:id="rId1" w:history="1">
        <w:r w:rsidRPr="00711081">
          <w:rPr>
            <w:rStyle w:val="Hyperlink"/>
          </w:rPr>
          <w:t>https://assets.publishing.service.gov.uk/media/5964b5dd40f0b60a4000015b/UK-Aid-Connect-Theory-of-Change-Guidance.pdf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289"/>
    <w:multiLevelType w:val="hybridMultilevel"/>
    <w:tmpl w:val="AC22F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606ED"/>
    <w:multiLevelType w:val="hybridMultilevel"/>
    <w:tmpl w:val="AA309454"/>
    <w:lvl w:ilvl="0" w:tplc="109ED2B2">
      <w:start w:val="2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130B4C63"/>
    <w:multiLevelType w:val="hybridMultilevel"/>
    <w:tmpl w:val="776A9CB2"/>
    <w:lvl w:ilvl="0" w:tplc="DA547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C1451"/>
    <w:multiLevelType w:val="hybridMultilevel"/>
    <w:tmpl w:val="1D00D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251FC3"/>
    <w:multiLevelType w:val="hybridMultilevel"/>
    <w:tmpl w:val="807EC0B2"/>
    <w:lvl w:ilvl="0" w:tplc="FA3EDD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B5A51"/>
    <w:multiLevelType w:val="hybridMultilevel"/>
    <w:tmpl w:val="23ACE496"/>
    <w:lvl w:ilvl="0" w:tplc="F93C14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F16BA"/>
    <w:multiLevelType w:val="hybridMultilevel"/>
    <w:tmpl w:val="3FCA934E"/>
    <w:lvl w:ilvl="0" w:tplc="466C29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48B1931-DA51-41FF-9C26-B1C4A5368FED}"/>
    <w:docVar w:name="dgnword-eventsink" w:val="427178240"/>
  </w:docVars>
  <w:rsids>
    <w:rsidRoot w:val="00D45F8E"/>
    <w:rsid w:val="000137B8"/>
    <w:rsid w:val="00042EB8"/>
    <w:rsid w:val="0005625E"/>
    <w:rsid w:val="000C1BA4"/>
    <w:rsid w:val="000C2D91"/>
    <w:rsid w:val="001147B9"/>
    <w:rsid w:val="00115E60"/>
    <w:rsid w:val="0014515C"/>
    <w:rsid w:val="0016290D"/>
    <w:rsid w:val="0017751C"/>
    <w:rsid w:val="002F541F"/>
    <w:rsid w:val="003738B7"/>
    <w:rsid w:val="003949DC"/>
    <w:rsid w:val="00404DAC"/>
    <w:rsid w:val="00431177"/>
    <w:rsid w:val="0046354E"/>
    <w:rsid w:val="004811E2"/>
    <w:rsid w:val="00492AA7"/>
    <w:rsid w:val="0049603A"/>
    <w:rsid w:val="004B16DE"/>
    <w:rsid w:val="004B1855"/>
    <w:rsid w:val="00514D5A"/>
    <w:rsid w:val="00562D55"/>
    <w:rsid w:val="00573674"/>
    <w:rsid w:val="00575593"/>
    <w:rsid w:val="005E3228"/>
    <w:rsid w:val="00624A06"/>
    <w:rsid w:val="006A580A"/>
    <w:rsid w:val="006D124D"/>
    <w:rsid w:val="00727B34"/>
    <w:rsid w:val="00752640"/>
    <w:rsid w:val="00762E67"/>
    <w:rsid w:val="00780A62"/>
    <w:rsid w:val="007C4367"/>
    <w:rsid w:val="007D4BCE"/>
    <w:rsid w:val="00816A11"/>
    <w:rsid w:val="008342F6"/>
    <w:rsid w:val="00855BA6"/>
    <w:rsid w:val="008817E2"/>
    <w:rsid w:val="00883903"/>
    <w:rsid w:val="008C7D2A"/>
    <w:rsid w:val="008D5C76"/>
    <w:rsid w:val="008E44DA"/>
    <w:rsid w:val="008F14D1"/>
    <w:rsid w:val="00932FE0"/>
    <w:rsid w:val="0095543E"/>
    <w:rsid w:val="009C56C7"/>
    <w:rsid w:val="009E2CDD"/>
    <w:rsid w:val="00A15810"/>
    <w:rsid w:val="00A16C72"/>
    <w:rsid w:val="00A23103"/>
    <w:rsid w:val="00A91420"/>
    <w:rsid w:val="00AA118B"/>
    <w:rsid w:val="00B11808"/>
    <w:rsid w:val="00B859D6"/>
    <w:rsid w:val="00BF085F"/>
    <w:rsid w:val="00C5027B"/>
    <w:rsid w:val="00C507D4"/>
    <w:rsid w:val="00C62A3B"/>
    <w:rsid w:val="00C67E8B"/>
    <w:rsid w:val="00C81B14"/>
    <w:rsid w:val="00C87D6B"/>
    <w:rsid w:val="00CD4B8A"/>
    <w:rsid w:val="00CD7FE5"/>
    <w:rsid w:val="00CE2E82"/>
    <w:rsid w:val="00CF717A"/>
    <w:rsid w:val="00D042FE"/>
    <w:rsid w:val="00D06BB7"/>
    <w:rsid w:val="00D45F8E"/>
    <w:rsid w:val="00D74549"/>
    <w:rsid w:val="00DB5EDA"/>
    <w:rsid w:val="00DC0F62"/>
    <w:rsid w:val="00DF2E00"/>
    <w:rsid w:val="00DF57BC"/>
    <w:rsid w:val="00EA1907"/>
    <w:rsid w:val="00EE26E9"/>
    <w:rsid w:val="00F10D86"/>
    <w:rsid w:val="00F3289A"/>
    <w:rsid w:val="00F74157"/>
    <w:rsid w:val="00FC049F"/>
    <w:rsid w:val="00FC5F1D"/>
    <w:rsid w:val="00FD0EC5"/>
    <w:rsid w:val="00FF3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08BB"/>
  <w15:chartTrackingRefBased/>
  <w15:docId w15:val="{A46A0473-284A-4891-906E-9A602B60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859D6"/>
    <w:pPr>
      <w:keepNext/>
      <w:keepLines/>
      <w:spacing w:before="80" w:after="0" w:line="240" w:lineRule="auto"/>
      <w:outlineLvl w:val="2"/>
    </w:pPr>
    <w:rPr>
      <w:rFonts w:ascii="Arial" w:eastAsiaTheme="majorEastAsia" w:hAnsi="Arial"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A15810"/>
    <w:pPr>
      <w:ind w:left="720"/>
      <w:contextualSpacing/>
    </w:pPr>
  </w:style>
  <w:style w:type="paragraph" w:styleId="NormalWeb">
    <w:name w:val="Normal (Web)"/>
    <w:basedOn w:val="Normal"/>
    <w:uiPriority w:val="99"/>
    <w:semiHidden/>
    <w:unhideWhenUsed/>
    <w:rsid w:val="00762E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10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D86"/>
    <w:rPr>
      <w:sz w:val="20"/>
      <w:szCs w:val="20"/>
    </w:rPr>
  </w:style>
  <w:style w:type="character" w:styleId="FootnoteReference">
    <w:name w:val="footnote reference"/>
    <w:basedOn w:val="DefaultParagraphFont"/>
    <w:uiPriority w:val="99"/>
    <w:semiHidden/>
    <w:unhideWhenUsed/>
    <w:rsid w:val="00F10D86"/>
    <w:rPr>
      <w:vertAlign w:val="superscript"/>
    </w:rPr>
  </w:style>
  <w:style w:type="character" w:styleId="Hyperlink">
    <w:name w:val="Hyperlink"/>
    <w:basedOn w:val="DefaultParagraphFont"/>
    <w:uiPriority w:val="99"/>
    <w:unhideWhenUsed/>
    <w:rsid w:val="00F10D86"/>
    <w:rPr>
      <w:color w:val="0563C1" w:themeColor="hyperlink"/>
      <w:u w:val="single"/>
    </w:rPr>
  </w:style>
  <w:style w:type="table" w:styleId="TableGrid">
    <w:name w:val="Table Grid"/>
    <w:basedOn w:val="TableNormal"/>
    <w:uiPriority w:val="39"/>
    <w:rsid w:val="00F10D8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23103"/>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A23103"/>
    <w:rPr>
      <w:rFonts w:ascii="Arial" w:hAnsi="Arial" w:cs="Arial"/>
      <w:sz w:val="24"/>
      <w:szCs w:val="24"/>
    </w:rPr>
  </w:style>
  <w:style w:type="character" w:customStyle="1" w:styleId="Heading3Char">
    <w:name w:val="Heading 3 Char"/>
    <w:basedOn w:val="DefaultParagraphFont"/>
    <w:link w:val="Heading3"/>
    <w:uiPriority w:val="9"/>
    <w:rsid w:val="00B859D6"/>
    <w:rPr>
      <w:rFonts w:ascii="Arial" w:eastAsiaTheme="majorEastAsia" w:hAnsi="Arial" w:cstheme="majorBidi"/>
      <w:color w:val="2E74B5" w:themeColor="accent1" w:themeShade="BF"/>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B859D6"/>
  </w:style>
  <w:style w:type="character" w:styleId="CommentReference">
    <w:name w:val="annotation reference"/>
    <w:basedOn w:val="DefaultParagraphFont"/>
    <w:uiPriority w:val="99"/>
    <w:semiHidden/>
    <w:unhideWhenUsed/>
    <w:rsid w:val="00CD7FE5"/>
    <w:rPr>
      <w:sz w:val="16"/>
      <w:szCs w:val="16"/>
    </w:rPr>
  </w:style>
  <w:style w:type="paragraph" w:styleId="CommentText">
    <w:name w:val="annotation text"/>
    <w:basedOn w:val="Normal"/>
    <w:link w:val="CommentTextChar"/>
    <w:uiPriority w:val="99"/>
    <w:semiHidden/>
    <w:unhideWhenUsed/>
    <w:rsid w:val="00CD7FE5"/>
    <w:pPr>
      <w:spacing w:line="240" w:lineRule="auto"/>
    </w:pPr>
    <w:rPr>
      <w:sz w:val="20"/>
      <w:szCs w:val="20"/>
    </w:rPr>
  </w:style>
  <w:style w:type="character" w:customStyle="1" w:styleId="CommentTextChar">
    <w:name w:val="Comment Text Char"/>
    <w:basedOn w:val="DefaultParagraphFont"/>
    <w:link w:val="CommentText"/>
    <w:uiPriority w:val="99"/>
    <w:semiHidden/>
    <w:rsid w:val="00CD7FE5"/>
    <w:rPr>
      <w:sz w:val="20"/>
      <w:szCs w:val="20"/>
    </w:rPr>
  </w:style>
  <w:style w:type="paragraph" w:styleId="CommentSubject">
    <w:name w:val="annotation subject"/>
    <w:basedOn w:val="CommentText"/>
    <w:next w:val="CommentText"/>
    <w:link w:val="CommentSubjectChar"/>
    <w:uiPriority w:val="99"/>
    <w:semiHidden/>
    <w:unhideWhenUsed/>
    <w:rsid w:val="00CD7FE5"/>
    <w:rPr>
      <w:b/>
      <w:bCs/>
    </w:rPr>
  </w:style>
  <w:style w:type="character" w:customStyle="1" w:styleId="CommentSubjectChar">
    <w:name w:val="Comment Subject Char"/>
    <w:basedOn w:val="CommentTextChar"/>
    <w:link w:val="CommentSubject"/>
    <w:uiPriority w:val="99"/>
    <w:semiHidden/>
    <w:rsid w:val="00CD7FE5"/>
    <w:rPr>
      <w:b/>
      <w:bCs/>
      <w:sz w:val="20"/>
      <w:szCs w:val="20"/>
    </w:rPr>
  </w:style>
  <w:style w:type="paragraph" w:styleId="BalloonText">
    <w:name w:val="Balloon Text"/>
    <w:basedOn w:val="Normal"/>
    <w:link w:val="BalloonTextChar"/>
    <w:uiPriority w:val="99"/>
    <w:semiHidden/>
    <w:unhideWhenUsed/>
    <w:rsid w:val="00CD7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5"/>
    <w:rPr>
      <w:rFonts w:ascii="Segoe UI" w:hAnsi="Segoe UI" w:cs="Segoe UI"/>
      <w:sz w:val="18"/>
      <w:szCs w:val="18"/>
    </w:rPr>
  </w:style>
  <w:style w:type="character" w:styleId="FollowedHyperlink">
    <w:name w:val="FollowedHyperlink"/>
    <w:basedOn w:val="DefaultParagraphFont"/>
    <w:uiPriority w:val="99"/>
    <w:semiHidden/>
    <w:unhideWhenUsed/>
    <w:rsid w:val="00CD7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0124">
      <w:bodyDiv w:val="1"/>
      <w:marLeft w:val="0"/>
      <w:marRight w:val="0"/>
      <w:marTop w:val="0"/>
      <w:marBottom w:val="0"/>
      <w:divBdr>
        <w:top w:val="none" w:sz="0" w:space="0" w:color="auto"/>
        <w:left w:val="none" w:sz="0" w:space="0" w:color="auto"/>
        <w:bottom w:val="none" w:sz="0" w:space="0" w:color="auto"/>
        <w:right w:val="none" w:sz="0" w:space="0" w:color="auto"/>
      </w:divBdr>
    </w:div>
    <w:div w:id="21153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v.wales/renew-and-reform-supporting-learners-wellbeing-and-progress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media/5964b5dd40f0b60a4000015b/UK-Aid-Connect-Theory-of-Change-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A36961002</value>
    </field>
    <field name="Objective-Title">
      <value order="0">10.2021 Theory of Change PhD intern Advert (English)</value>
    </field>
    <field name="Objective-Description">
      <value order="0"/>
    </field>
    <field name="Objective-CreationStamp">
      <value order="0">2021-10-14T10:10:48Z</value>
    </field>
    <field name="Objective-IsApproved">
      <value order="0">false</value>
    </field>
    <field name="Objective-IsPublished">
      <value order="0">true</value>
    </field>
    <field name="Objective-DatePublished">
      <value order="0">2021-10-22T11:45:34Z</value>
    </field>
    <field name="Objective-ModificationStamp">
      <value order="0">2021-10-26T08:25:19Z</value>
    </field>
    <field name="Objective-Owner">
      <value order="0">Mellor, Jody (EPS - Children &amp; Families)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alue>
    </field>
    <field name="Objective-Parent">
      <value order="0">15. Adverts Oct 2021</value>
    </field>
    <field name="Objective-State">
      <value order="0">Published</value>
    </field>
    <field name="Objective-VersionId">
      <value order="0">vA72482710</value>
    </field>
    <field name="Objective-Version">
      <value order="0">17.0</value>
    </field>
    <field name="Objective-VersionNumber">
      <value order="0">18</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 Jody (EPS - Children &amp; Families)</dc:creator>
  <cp:keywords/>
  <dc:description/>
  <cp:lastModifiedBy>Carole Baker</cp:lastModifiedBy>
  <cp:revision>2</cp:revision>
  <dcterms:created xsi:type="dcterms:W3CDTF">2021-10-26T11:26:00Z</dcterms:created>
  <dcterms:modified xsi:type="dcterms:W3CDTF">2021-10-26T11:26:00Z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A36961002</vt:lpwstr>
  </property>
  <property fmtid="{D5CDD505-2E9C-101B-9397-08002B2CF9AE}" pid="4" name="Objective-Title">
    <vt:lpwstr>10.2021 Theory of Change PhD intern Advert (English)</vt:lpwstr>
  </property>
  <property fmtid="{D5CDD505-2E9C-101B-9397-08002B2CF9AE}" pid="5" name="Objective-Description">
    <vt:lpwstr/>
  </property>
  <property fmtid="{D5CDD505-2E9C-101B-9397-08002B2CF9AE}" pid="6" name="Objective-CreationStamp">
    <vt:filetime>2021-10-14T10:10:57Z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2021-10-22T11:45:34Z</vt:filetime>
  </property>
  <property fmtid="{D5CDD505-2E9C-101B-9397-08002B2CF9AE}" pid="10" name="Objective-ModificationStamp">
    <vt:filetime>2021-10-26T08:25:19Z</vt:filetime>
  </property>
  <property fmtid="{D5CDD505-2E9C-101B-9397-08002B2CF9AE}" pid="11" name="Objective-Owner">
    <vt:lpwstr>Mellor, Jody (EPS - Children &amp; Families)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t:lpwstr>
  </property>
  <property fmtid="{D5CDD505-2E9C-101B-9397-08002B2CF9AE}" pid="13" name="Objective-Parent">
    <vt:lpwstr>15. Adverts Oct 2021</vt:lpwstr>
  </property>
  <property fmtid="{D5CDD505-2E9C-101B-9397-08002B2CF9AE}" pid="14" name="Objective-State">
    <vt:lpwstr>Published</vt:lpwstr>
  </property>
  <property fmtid="{D5CDD505-2E9C-101B-9397-08002B2CF9AE}" pid="15" name="Objective-VersionId">
    <vt:lpwstr>vA72482710</vt:lpwstr>
  </property>
  <property fmtid="{D5CDD505-2E9C-101B-9397-08002B2CF9AE}" pid="16" name="Objective-Version">
    <vt:lpwstr>17.0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