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B57A" w14:textId="77777777" w:rsidR="00207305" w:rsidRPr="00207305" w:rsidRDefault="00FE5179" w:rsidP="00FE5179">
      <w:pPr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D9737" wp14:editId="146EE2DD">
            <wp:simplePos x="0" y="0"/>
            <wp:positionH relativeFrom="column">
              <wp:posOffset>3825875</wp:posOffset>
            </wp:positionH>
            <wp:positionV relativeFrom="paragraph">
              <wp:posOffset>-372110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C60A55" wp14:editId="05873BCB">
            <wp:simplePos x="0" y="0"/>
            <wp:positionH relativeFrom="column">
              <wp:posOffset>-517525</wp:posOffset>
            </wp:positionH>
            <wp:positionV relativeFrom="paragraph">
              <wp:posOffset>-369570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A70CDF5" w14:textId="77777777" w:rsidR="00207305" w:rsidRDefault="00207305">
      <w:pPr>
        <w:rPr>
          <w:rFonts w:ascii="Arial" w:hAnsi="Arial" w:cs="Arial"/>
        </w:rPr>
      </w:pP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77777777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FE03B9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 xml:space="preserve">Welsh Government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Internship 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3EF90168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BF0ED4">
              <w:rPr>
                <w:rFonts w:ascii="Arial" w:hAnsi="Arial" w:cs="Arial"/>
              </w:rPr>
              <w:t xml:space="preserve">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74C14A1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C4456C3" w14:textId="77777777" w:rsidR="00F032BC" w:rsidRPr="00E17A10" w:rsidRDefault="00F032BC" w:rsidP="00AB70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Internship position applied for</w:t>
            </w:r>
          </w:p>
        </w:tc>
      </w:tr>
      <w:tr w:rsidR="00F032BC" w:rsidRPr="00F032BC" w14:paraId="74C6EA61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6440044" w14:textId="31B254F3" w:rsidR="008808C2" w:rsidRDefault="008808C2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2A2FECE6" w14:textId="6A4E19BD" w:rsidR="00FD1AC8" w:rsidRDefault="00FD1AC8" w:rsidP="00150C4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check the box to confirm </w:t>
            </w:r>
            <w:r w:rsidR="00923656">
              <w:rPr>
                <w:rFonts w:ascii="Arial" w:hAnsi="Arial" w:cs="Arial"/>
                <w:bCs/>
              </w:rPr>
              <w:t>that you wish to apply for the project listed: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13E5521" w14:textId="77777777" w:rsidR="00BF0ED4" w:rsidRPr="00150C49" w:rsidRDefault="00BF0ED4" w:rsidP="00150C4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74F42B73" w14:textId="1B982BD6" w:rsidR="00B33AB8" w:rsidRPr="00BF0ED4" w:rsidRDefault="00447E54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565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F0ED4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C2F47">
              <w:rPr>
                <w:rFonts w:ascii="Arial" w:hAnsi="Arial" w:cs="Arial"/>
                <w:bCs/>
                <w:sz w:val="22"/>
                <w:szCs w:val="22"/>
              </w:rPr>
              <w:t>Residents Attitudes To Tourism</w:t>
            </w:r>
          </w:p>
          <w:p w14:paraId="3F334530" w14:textId="5AB5EC58" w:rsidR="00BF0ED4" w:rsidRPr="00BF0ED4" w:rsidRDefault="00447E54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6087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C2F47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C2F47">
              <w:rPr>
                <w:rFonts w:ascii="Arial" w:hAnsi="Arial" w:cs="Arial"/>
                <w:bCs/>
                <w:sz w:val="22"/>
                <w:szCs w:val="22"/>
              </w:rPr>
              <w:t>Education Workforce Research And Engagement Programme Scoping Study</w:t>
            </w:r>
          </w:p>
          <w:p w14:paraId="6272C782" w14:textId="117EA91F" w:rsidR="00BF0ED4" w:rsidRPr="00BF0ED4" w:rsidRDefault="00447E54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6567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ED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C2F47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C2F47">
              <w:rPr>
                <w:rFonts w:ascii="Arial" w:hAnsi="Arial" w:cs="Arial"/>
                <w:bCs/>
                <w:sz w:val="22"/>
                <w:szCs w:val="22"/>
              </w:rPr>
              <w:t>Evidence Reviewing Early Years Services</w:t>
            </w:r>
          </w:p>
          <w:p w14:paraId="22C0B081" w14:textId="70740F1D" w:rsidR="008808C2" w:rsidRDefault="00447E54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300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7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C2F47" w:rsidRPr="00BF0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C2F47">
              <w:rPr>
                <w:rFonts w:ascii="Arial" w:hAnsi="Arial" w:cs="Arial"/>
                <w:bCs/>
                <w:sz w:val="22"/>
                <w:szCs w:val="22"/>
              </w:rPr>
              <w:t>Evidence Synthesis Renew And Reform</w:t>
            </w:r>
          </w:p>
          <w:p w14:paraId="6776C5A4" w14:textId="057AE861" w:rsidR="00F70878" w:rsidRDefault="00447E54" w:rsidP="00BF0ED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175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F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C2F47">
              <w:rPr>
                <w:rFonts w:ascii="Arial" w:hAnsi="Arial" w:cs="Arial"/>
                <w:bCs/>
                <w:sz w:val="22"/>
                <w:szCs w:val="22"/>
              </w:rPr>
              <w:t xml:space="preserve"> Trade Policy Project</w:t>
            </w:r>
          </w:p>
          <w:p w14:paraId="08E11FB1" w14:textId="739C780C" w:rsidR="00447E54" w:rsidRDefault="00447E54" w:rsidP="00447E5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43753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109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C2F47">
              <w:rPr>
                <w:rFonts w:ascii="Arial" w:hAnsi="Arial" w:cs="Arial"/>
                <w:bCs/>
                <w:sz w:val="22"/>
                <w:szCs w:val="22"/>
              </w:rPr>
              <w:t xml:space="preserve"> Theory Of Change</w:t>
            </w:r>
          </w:p>
          <w:p w14:paraId="68D0B83B" w14:textId="5F38B982" w:rsidR="00447E54" w:rsidRDefault="00447E54" w:rsidP="00447E54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3556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47E54">
              <w:rPr>
                <w:rFonts w:ascii="Arial" w:hAnsi="Arial" w:cs="Arial"/>
                <w:bCs/>
                <w:sz w:val="22"/>
                <w:szCs w:val="22"/>
              </w:rPr>
              <w:t>A New Strategy for Innovation in Wales</w:t>
            </w:r>
          </w:p>
          <w:p w14:paraId="13490EBB" w14:textId="06EDAF9D" w:rsidR="002A0BFB" w:rsidRPr="00BF0ED4" w:rsidRDefault="002A0BFB" w:rsidP="00B025FD">
            <w:pPr>
              <w:spacing w:line="360" w:lineRule="auto"/>
              <w:ind w:left="598" w:hanging="23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(e.g. Mr, Ms, etc.)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4D0C69CC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</w:t>
            </w:r>
            <w:r w:rsidR="00B85C8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Pathway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start date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end date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Main supervisor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Supporting statement (3</w:t>
            </w:r>
            <w:r w:rsidR="00F032BC" w:rsidRPr="00E17A10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aspects of your background, experience and skills;</w:t>
            </w:r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>What you feel you could bring to the role;</w:t>
            </w:r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13EB0B9" w14:textId="263802D6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6E6668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>
              <w:rPr>
                <w:rFonts w:ascii="Arial" w:hAnsi="Arial" w:cs="Arial"/>
                <w:sz w:val="22"/>
                <w:szCs w:val="22"/>
              </w:rPr>
              <w:t xml:space="preserve">d to start </w:t>
            </w:r>
            <w:r w:rsidR="00BE33AC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704FAA">
              <w:rPr>
                <w:rFonts w:ascii="Arial" w:hAnsi="Arial" w:cs="Arial"/>
                <w:sz w:val="22"/>
                <w:szCs w:val="22"/>
              </w:rPr>
              <w:t>January 2022</w:t>
            </w:r>
            <w:r w:rsidRPr="00252C8E">
              <w:rPr>
                <w:rFonts w:ascii="Arial" w:hAnsi="Arial" w:cs="Arial"/>
                <w:sz w:val="22"/>
                <w:szCs w:val="22"/>
              </w:rPr>
              <w:t>, though the start date is to some extent negotiable.  Having discussed this with your main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what is your preferred start date?</w:t>
            </w:r>
          </w:p>
          <w:p w14:paraId="10635FBA" w14:textId="6965BF72" w:rsidR="00704FAA" w:rsidRDefault="00704FA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1DE2B995" w:rsidR="00F032BC" w:rsidRPr="00266387" w:rsidRDefault="00580DE4" w:rsidP="00BE41C0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r:id="rId10" w:history="1">
              <w:r w:rsidR="00FE03B9" w:rsidRPr="007C17C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="0074764A" w:rsidRPr="00252C8E">
              <w:rPr>
                <w:rFonts w:ascii="Arial" w:hAnsi="Arial" w:cs="Arial"/>
                <w:b/>
                <w:sz w:val="28"/>
                <w:szCs w:val="22"/>
              </w:rPr>
              <w:t xml:space="preserve">The deadline for receipt is </w:t>
            </w:r>
            <w:r w:rsidR="00C74416">
              <w:rPr>
                <w:rFonts w:ascii="Arial" w:hAnsi="Arial" w:cs="Arial"/>
                <w:b/>
                <w:sz w:val="28"/>
                <w:szCs w:val="22"/>
              </w:rPr>
              <w:t>12</w:t>
            </w:r>
            <w:r w:rsidR="00541CDC">
              <w:rPr>
                <w:rFonts w:ascii="Arial" w:hAnsi="Arial" w:cs="Arial"/>
                <w:b/>
                <w:sz w:val="28"/>
                <w:szCs w:val="22"/>
              </w:rPr>
              <w:t>noon</w:t>
            </w:r>
            <w:r w:rsidR="00B6252F" w:rsidRPr="00252C8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 xml:space="preserve">on </w:t>
            </w:r>
            <w:r w:rsidR="00704FAA">
              <w:rPr>
                <w:rFonts w:ascii="Arial" w:hAnsi="Arial" w:cs="Arial"/>
                <w:b/>
                <w:sz w:val="28"/>
                <w:szCs w:val="22"/>
              </w:rPr>
              <w:t>13/12</w:t>
            </w:r>
            <w:r w:rsidR="00F9370E">
              <w:rPr>
                <w:rFonts w:ascii="Arial" w:hAnsi="Arial" w:cs="Arial"/>
                <w:b/>
                <w:sz w:val="28"/>
                <w:szCs w:val="22"/>
              </w:rPr>
              <w:t>/</w:t>
            </w:r>
            <w:r w:rsidR="00F802DB">
              <w:rPr>
                <w:rFonts w:ascii="Arial" w:hAnsi="Arial" w:cs="Arial"/>
                <w:b/>
                <w:sz w:val="28"/>
                <w:szCs w:val="22"/>
              </w:rPr>
              <w:t>2021</w:t>
            </w:r>
            <w:r w:rsidR="0070689F">
              <w:rPr>
                <w:rFonts w:ascii="Arial" w:hAnsi="Arial" w:cs="Arial"/>
                <w:b/>
                <w:sz w:val="28"/>
                <w:szCs w:val="22"/>
              </w:rPr>
              <w:t>.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15"/>
  </w:num>
  <w:num w:numId="17">
    <w:abstractNumId w:val="7"/>
  </w:num>
  <w:num w:numId="18">
    <w:abstractNumId w:val="14"/>
  </w:num>
  <w:num w:numId="19">
    <w:abstractNumId w:val="4"/>
  </w:num>
  <w:num w:numId="20">
    <w:abstractNumId w:val="16"/>
  </w:num>
  <w:num w:numId="21">
    <w:abstractNumId w:val="1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D"/>
    <w:rsid w:val="00036EB0"/>
    <w:rsid w:val="000604DE"/>
    <w:rsid w:val="00066394"/>
    <w:rsid w:val="00070312"/>
    <w:rsid w:val="00070B77"/>
    <w:rsid w:val="00092A57"/>
    <w:rsid w:val="000B7116"/>
    <w:rsid w:val="00100AA7"/>
    <w:rsid w:val="0013392F"/>
    <w:rsid w:val="00150C49"/>
    <w:rsid w:val="00155A35"/>
    <w:rsid w:val="001A3D5E"/>
    <w:rsid w:val="00206972"/>
    <w:rsid w:val="00207305"/>
    <w:rsid w:val="0025287E"/>
    <w:rsid w:val="00252C8E"/>
    <w:rsid w:val="00266387"/>
    <w:rsid w:val="0028094E"/>
    <w:rsid w:val="002A0BFB"/>
    <w:rsid w:val="002B3EED"/>
    <w:rsid w:val="002C652C"/>
    <w:rsid w:val="002F0E7A"/>
    <w:rsid w:val="00333F34"/>
    <w:rsid w:val="0033443B"/>
    <w:rsid w:val="003D1510"/>
    <w:rsid w:val="00447E54"/>
    <w:rsid w:val="004839ED"/>
    <w:rsid w:val="0049105D"/>
    <w:rsid w:val="004B5E87"/>
    <w:rsid w:val="004E63E1"/>
    <w:rsid w:val="00541CDC"/>
    <w:rsid w:val="005724E6"/>
    <w:rsid w:val="00580DE4"/>
    <w:rsid w:val="005A046A"/>
    <w:rsid w:val="005E78CC"/>
    <w:rsid w:val="005F7E29"/>
    <w:rsid w:val="00614DFB"/>
    <w:rsid w:val="006362A9"/>
    <w:rsid w:val="0067570A"/>
    <w:rsid w:val="006B1706"/>
    <w:rsid w:val="006C3ABD"/>
    <w:rsid w:val="006F5BE8"/>
    <w:rsid w:val="00704FAA"/>
    <w:rsid w:val="0070689F"/>
    <w:rsid w:val="00725E10"/>
    <w:rsid w:val="0074764A"/>
    <w:rsid w:val="007619A6"/>
    <w:rsid w:val="007A065C"/>
    <w:rsid w:val="007E3259"/>
    <w:rsid w:val="007F3606"/>
    <w:rsid w:val="008034A2"/>
    <w:rsid w:val="008808C2"/>
    <w:rsid w:val="008961D5"/>
    <w:rsid w:val="008B4DD9"/>
    <w:rsid w:val="008B7E09"/>
    <w:rsid w:val="008C2F47"/>
    <w:rsid w:val="008D7C4F"/>
    <w:rsid w:val="00907FC4"/>
    <w:rsid w:val="00923656"/>
    <w:rsid w:val="00971E79"/>
    <w:rsid w:val="00993595"/>
    <w:rsid w:val="009A140E"/>
    <w:rsid w:val="009B280C"/>
    <w:rsid w:val="009B6D1A"/>
    <w:rsid w:val="009C67E2"/>
    <w:rsid w:val="009E5DA1"/>
    <w:rsid w:val="009F0355"/>
    <w:rsid w:val="00A1485E"/>
    <w:rsid w:val="00A14EF6"/>
    <w:rsid w:val="00A318A1"/>
    <w:rsid w:val="00A32F3A"/>
    <w:rsid w:val="00AB7025"/>
    <w:rsid w:val="00AE3BE3"/>
    <w:rsid w:val="00B025FD"/>
    <w:rsid w:val="00B33AB8"/>
    <w:rsid w:val="00B37F0C"/>
    <w:rsid w:val="00B6252F"/>
    <w:rsid w:val="00B85C8D"/>
    <w:rsid w:val="00BC0218"/>
    <w:rsid w:val="00BE33AC"/>
    <w:rsid w:val="00BE41C0"/>
    <w:rsid w:val="00BF0ED4"/>
    <w:rsid w:val="00BF2BCD"/>
    <w:rsid w:val="00C23409"/>
    <w:rsid w:val="00C506F6"/>
    <w:rsid w:val="00C50D0A"/>
    <w:rsid w:val="00C74416"/>
    <w:rsid w:val="00C97927"/>
    <w:rsid w:val="00CD6FD6"/>
    <w:rsid w:val="00CE5DAD"/>
    <w:rsid w:val="00CE761D"/>
    <w:rsid w:val="00D253D3"/>
    <w:rsid w:val="00D32109"/>
    <w:rsid w:val="00DE31B1"/>
    <w:rsid w:val="00E17A10"/>
    <w:rsid w:val="00E22E2B"/>
    <w:rsid w:val="00E62FF4"/>
    <w:rsid w:val="00E95FA6"/>
    <w:rsid w:val="00EB0C20"/>
    <w:rsid w:val="00F032BC"/>
    <w:rsid w:val="00F05C0A"/>
    <w:rsid w:val="00F22BB1"/>
    <w:rsid w:val="00F33956"/>
    <w:rsid w:val="00F70878"/>
    <w:rsid w:val="00F70E69"/>
    <w:rsid w:val="00F802DB"/>
    <w:rsid w:val="00F9370E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E78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C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nquiries@walesdtp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2" ma:contentTypeDescription="Create a new document." ma:contentTypeScope="" ma:versionID="fa50b5f9d4d142c1c2e3e40bf7dce98c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c3721b7d70bb25b387e7c95c2b7c005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0F84-2BFD-45FD-9993-6BF2198A2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B67E3-1B98-4410-9DD0-9868DB753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4B6B0-18A7-4794-B2A9-6B714AE2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Michael Hackman</cp:lastModifiedBy>
  <cp:revision>22</cp:revision>
  <dcterms:created xsi:type="dcterms:W3CDTF">2021-01-29T15:17:00Z</dcterms:created>
  <dcterms:modified xsi:type="dcterms:W3CDTF">2021-11-02T16:29:00Z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