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33AD3006" w:rsidP="33AD3006" w:rsidRDefault="33AD3006" w14:paraId="4797BF15" w14:textId="56B724AD">
      <w:pPr>
        <w:rPr>
          <w:b w:val="1"/>
          <w:bCs w:val="1"/>
          <w:sz w:val="24"/>
          <w:szCs w:val="24"/>
          <w:lang w:val="cy-GB"/>
        </w:rPr>
      </w:pPr>
    </w:p>
    <w:p w:rsidR="1C2420D5" w:rsidP="33AD3006" w:rsidRDefault="1C2420D5" w14:paraId="42DC487C" w14:textId="4C41F988">
      <w:pPr>
        <w:pStyle w:val="Normal"/>
        <w:rPr>
          <w:rFonts w:cs="Arial"/>
          <w:sz w:val="32"/>
          <w:szCs w:val="32"/>
          <w:lang w:val="cy-GB"/>
        </w:rPr>
      </w:pPr>
      <w:r w:rsidR="1C2420D5">
        <w:drawing>
          <wp:inline wp14:editId="5BA675DC" wp14:anchorId="500D98FD">
            <wp:extent cx="1336040" cy="1318260"/>
            <wp:effectExtent l="0" t="0" r="0" b="0"/>
            <wp:docPr id="2103814997" name="Picture 2" descr="A computer screen shot of a computer screen&#10;&#10;Description automatically generated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2"/>
                    <pic:cNvPicPr/>
                  </pic:nvPicPr>
                  <pic:blipFill>
                    <a:blip r:embed="Rff9fc4297a1a4217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993" t="15436" r="36364" b="40928"/>
                    <a:stretch>
                      <a:fillRect/>
                    </a:stretch>
                  </pic:blipFill>
                  <pic:spPr xmlns:pic="http://schemas.openxmlformats.org/drawingml/2006/picture" bwMode="auto">
                    <a:xfrm xmlns:a="http://schemas.openxmlformats.org/drawingml/2006/main" rot="0" flipH="0" flipV="0">
                      <a:off x="0" y="0"/>
                      <a:ext cx="1336040" cy="1318260"/>
                    </a:xfrm>
                    <a:prstGeom xmlns:a="http://schemas.openxmlformats.org/drawingml/2006/main" prst="rect">
                      <a:avLst/>
                    </a:prstGeom>
                    <a:ln xmlns:a="http://schemas.openxmlformats.org/drawingml/2006/main">
                      <a:noFill/>
                    </a:ln>
                    <a:extLst xmlns:a="http://schemas.openxmlformats.org/drawingml/2006/main"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33AD3006" w:rsidP="51157B1E" w:rsidRDefault="33AD3006" w14:paraId="0D36F7C7" w14:textId="56F80257">
      <w:pPr>
        <w:jc w:val="center"/>
        <w:rPr>
          <w:b w:val="1"/>
          <w:bCs w:val="1"/>
          <w:sz w:val="24"/>
          <w:szCs w:val="24"/>
          <w:lang w:val="cy-GB"/>
        </w:rPr>
      </w:pPr>
    </w:p>
    <w:p w:rsidRPr="00050278" w:rsidR="00435BAD" w:rsidP="51157B1E" w:rsidRDefault="00435BAD" w14:paraId="591CD645" w14:textId="34C4337F">
      <w:pPr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  <w:lang w:val="cy-GB"/>
        </w:rPr>
      </w:pPr>
      <w:r w:rsidRPr="51157B1E" w:rsidR="00A72E1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  <w:lang w:val="cy-GB"/>
        </w:rPr>
        <w:t xml:space="preserve">Ymchwil ar waith gweithredu ac effeithiau cynnar rhaglen </w:t>
      </w:r>
      <w:r w:rsidRPr="51157B1E" w:rsidR="00A72E1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  <w:lang w:val="cy-GB"/>
        </w:rPr>
        <w:t>Mewngymorth</w:t>
      </w:r>
      <w:r w:rsidRPr="51157B1E" w:rsidR="00A72E1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  <w:lang w:val="cy-GB"/>
        </w:rPr>
        <w:t xml:space="preserve"> i Ysgolion CAMHS</w:t>
      </w:r>
    </w:p>
    <w:p w:rsidRPr="00050278" w:rsidR="00435BAD" w:rsidP="51157B1E" w:rsidRDefault="00435BAD" w14:paraId="4254F0C7" w14:textId="77777777">
      <w:pPr>
        <w:pStyle w:val="Heading1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/>
        </w:rPr>
      </w:pPr>
    </w:p>
    <w:p w:rsidRPr="00050278" w:rsidR="005647B2" w:rsidP="51157B1E" w:rsidRDefault="00435BAD" w14:paraId="57AC523E" w14:textId="06DF461C">
      <w:p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/>
        </w:rPr>
      </w:pPr>
      <w:r w:rsidRPr="51157B1E" w:rsidR="00435BA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cy-GB"/>
        </w:rPr>
        <w:t>Crynodeb</w:t>
      </w:r>
      <w:r>
        <w:br/>
      </w:r>
      <w:r w:rsidRPr="51157B1E" w:rsidR="00435BAD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/>
        </w:rPr>
        <w:t>Dyma gyfle cyffrous i wneud lleoliad gwaith am dâl ar brosiect ar ran Llywodraeth Cymru.</w:t>
      </w:r>
    </w:p>
    <w:p w:rsidRPr="00050278" w:rsidR="005647B2" w:rsidP="51157B1E" w:rsidRDefault="005647B2" w14:paraId="08DC091E" w14:textId="77777777">
      <w:p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/>
        </w:rPr>
      </w:pPr>
      <w:r w:rsidRPr="51157B1E" w:rsidR="005647B2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/>
        </w:rPr>
        <w:t xml:space="preserve">Ffocws y prosiect yw edrych ar waith gweithredu ac effeithiau cynnar gwasanaeth </w:t>
      </w:r>
      <w:r w:rsidRPr="51157B1E" w:rsidR="005647B2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/>
        </w:rPr>
        <w:t>Mewngymorth</w:t>
      </w:r>
      <w:r w:rsidRPr="51157B1E" w:rsidR="005647B2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/>
        </w:rPr>
        <w:t xml:space="preserve"> Gwasanaethau iechyd Meddwl Plant a'r Glasoed (CAMHS). Bydd yr ymgeisydd llwyddiannus yn gweithio'n agos gyda swyddogion a rhanddeiliaid Llywodraeth Cymru, ac yn benodol gyda staff yn Iechyd Cyhoeddus Cymru. </w:t>
      </w:r>
    </w:p>
    <w:p w:rsidRPr="00050278" w:rsidR="00435BAD" w:rsidP="51157B1E" w:rsidRDefault="00435BAD" w14:paraId="2ADDC04C" w14:textId="231D1006">
      <w:p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/>
        </w:rPr>
      </w:pPr>
      <w:r w:rsidRPr="51157B1E" w:rsidR="00435BAD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/>
        </w:rPr>
        <w:t>Bydd yr ymgeisydd yn cael y cyfle i ddefnyddio sgiliau ymchwil mewn amgylchedd polisi, i ddatblygu mwy ar ei sgiliau cyffredinol (megis ysgrifennu adroddiadau a gwneud cyflwyniadau) a chyfoethogi ei wybodaeth am ymchwil y tu hwnt i faes academaidd.</w:t>
      </w:r>
    </w:p>
    <w:p w:rsidRPr="00050278" w:rsidR="00435BAD" w:rsidP="51157B1E" w:rsidRDefault="00435BAD" w14:paraId="51CC78D5" w14:textId="77777777">
      <w:pPr>
        <w:pStyle w:val="Heading1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cy-GB"/>
        </w:rPr>
      </w:pPr>
      <w:r w:rsidRPr="51157B1E" w:rsidR="00435BAD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cy-GB"/>
        </w:rPr>
        <w:t xml:space="preserve">Y sefydliad </w:t>
      </w:r>
    </w:p>
    <w:p w:rsidRPr="00050278" w:rsidR="00435BAD" w:rsidP="51157B1E" w:rsidRDefault="00435BAD" w14:paraId="2C4457E6" w14:textId="77777777">
      <w:p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/>
        </w:rPr>
      </w:pPr>
      <w:r w:rsidRPr="51157B1E" w:rsidR="00435BAD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/>
        </w:rPr>
        <w:t>Llywodraeth Cymru yw'r Llywodraeth ddatganoledig ar gyfer Cymru sy'n gyfrifol am yr economi, addysg, iechyd a'r GIG yng Nghymru, busnes, gwasanaethau cyhoeddus ac amgylchedd Cymru.</w:t>
      </w:r>
    </w:p>
    <w:p w:rsidRPr="00050278" w:rsidR="00435BAD" w:rsidP="51157B1E" w:rsidRDefault="00435BAD" w14:paraId="54ECE832" w14:textId="77777777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  <w:u w:val="single"/>
          <w:lang w:val="cy-GB"/>
        </w:rPr>
      </w:pPr>
      <w:r w:rsidRPr="51157B1E" w:rsidR="00435BAD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/>
        </w:rPr>
        <w:t xml:space="preserve">Yn benodol, bydd yr </w:t>
      </w:r>
      <w:r w:rsidRPr="51157B1E" w:rsidR="00435BAD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/>
        </w:rPr>
        <w:t>interniaeth</w:t>
      </w:r>
      <w:r w:rsidRPr="51157B1E" w:rsidR="00435BAD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/>
        </w:rPr>
        <w:t xml:space="preserve"> wedi'i lleoli o fewn y gwasanaethau Gwybodaeth a Dadansoddi (KAS). Mae KAS yn casglu, dadansoddi a chyflwyno ymchwil a data ar gyfer llunwyr polisïau a'r cyhoedd yn unol â safonau proffesiynol. Maent yn cynnig tystiolaeth annibynnol i ddeall, datblygu, gweithredu, monitro a gwerthuso polisïau'r llywodraeth. Mae KAS hefyd yn cefnogi cydweithwyr polisi i ddatblygu, gweithredu a chyflawni polisïau. </w:t>
      </w:r>
    </w:p>
    <w:p w:rsidRPr="00050278" w:rsidR="005E4C8F" w:rsidP="51157B1E" w:rsidRDefault="005E4C8F" w14:paraId="452E618A" w14:textId="77777777">
      <w:pPr>
        <w:pStyle w:val="Heading1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/>
        </w:rPr>
      </w:pPr>
      <w:r w:rsidRPr="51157B1E" w:rsidR="005E4C8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cy-GB"/>
        </w:rPr>
        <w:t xml:space="preserve">Yr </w:t>
      </w:r>
      <w:r w:rsidRPr="51157B1E" w:rsidR="005E4C8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cy-GB"/>
        </w:rPr>
        <w:t>interniaeth</w:t>
      </w:r>
      <w:r w:rsidRPr="51157B1E" w:rsidR="005E4C8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/>
        </w:rPr>
        <w:t xml:space="preserve"> </w:t>
      </w:r>
    </w:p>
    <w:p w:rsidRPr="00050278" w:rsidR="00A70A4B" w:rsidP="51157B1E" w:rsidRDefault="00A70A4B" w14:paraId="0CB0B400" w14:textId="77777777">
      <w:p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/>
        </w:rPr>
      </w:pPr>
      <w:r w:rsidRPr="51157B1E" w:rsidR="00A70A4B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/>
        </w:rPr>
        <w:t xml:space="preserve">Bydd yr </w:t>
      </w:r>
      <w:r w:rsidRPr="51157B1E" w:rsidR="00A70A4B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/>
        </w:rPr>
        <w:t>interniaeth</w:t>
      </w:r>
      <w:r w:rsidRPr="51157B1E" w:rsidR="00A70A4B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/>
        </w:rPr>
        <w:t xml:space="preserve"> yn rhan o'r Gyfarwyddiaeth Addysg, gan weithio'n agos gydag ymchwilwyr cymdeithasol a rhanddeiliaid o Iechyd Cyhoeddus Cymru. Bydd yr </w:t>
      </w:r>
      <w:r w:rsidRPr="51157B1E" w:rsidR="00A70A4B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/>
        </w:rPr>
        <w:t>interniaeth</w:t>
      </w:r>
      <w:r w:rsidRPr="51157B1E" w:rsidR="00A70A4B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/>
        </w:rPr>
        <w:t xml:space="preserve"> yn cynnig cyfle cyffrous i weithio wrth galon Llywodraeth Cymru.</w:t>
      </w:r>
    </w:p>
    <w:p w:rsidRPr="00050278" w:rsidR="00435BAD" w:rsidP="51157B1E" w:rsidRDefault="00435BAD" w14:paraId="70E94A80" w14:textId="77777777">
      <w:p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/>
        </w:rPr>
      </w:pPr>
      <w:r w:rsidRPr="51157B1E" w:rsidR="00435BAD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/>
        </w:rPr>
        <w:t xml:space="preserve">Bydd yr </w:t>
      </w:r>
      <w:r w:rsidRPr="51157B1E" w:rsidR="00435BAD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/>
        </w:rPr>
        <w:t>intern</w:t>
      </w:r>
      <w:r w:rsidRPr="51157B1E" w:rsidR="00435BAD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/>
        </w:rPr>
        <w:t xml:space="preserve"> yn gweithio’n agos gyda swyddogion polisi ac ymchwilwyr, a bydd cyfle iddynt roi eu sgiliau ymchwil ar waith mewn amgylchedd polisi, i ddatblygu mwy ar eu sgiliau cyffredinol (megis ysgrifennu adroddiadau a gwneud cyflwyniadau) a chyfoethogi eu gwybodaeth am bolisi. </w:t>
      </w:r>
    </w:p>
    <w:p w:rsidRPr="00050278" w:rsidR="00435BAD" w:rsidP="51157B1E" w:rsidRDefault="00435BAD" w14:paraId="40DC0B02" w14:textId="77777777">
      <w:p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 w:eastAsia="en-GB"/>
        </w:rPr>
      </w:pPr>
      <w:r w:rsidRPr="51157B1E" w:rsidR="00435BAD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/>
        </w:rPr>
        <w:t>Bydd yr ymgeisydd llwyddiannus yn elwa ar gyfleoedd datblygu a gynigir yn ganolog gan Lywodraeth Cymru, a gall hyn gynnwys mentora, cysgodi, cefnogaeth gan gymheiriaid a hyfforddiant.</w:t>
      </w:r>
    </w:p>
    <w:p w:rsidRPr="00050278" w:rsidR="00435BAD" w:rsidP="51157B1E" w:rsidRDefault="00435BAD" w14:paraId="549F24F7" w14:textId="77777777">
      <w:p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 w:eastAsia="en-GB"/>
        </w:rPr>
      </w:pPr>
      <w:r w:rsidRPr="51157B1E" w:rsidR="00435BAD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 w:eastAsia="en-GB"/>
        </w:rPr>
        <w:t xml:space="preserve">Bydd </w:t>
      </w:r>
      <w:r w:rsidRPr="51157B1E" w:rsidR="00435BAD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 w:eastAsia="en-GB"/>
        </w:rPr>
        <w:t>interniaid</w:t>
      </w:r>
      <w:r w:rsidRPr="51157B1E" w:rsidR="00435BAD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 w:eastAsia="en-GB"/>
        </w:rPr>
        <w:t xml:space="preserve"> yn elwa ar y profiad o gydweithio'n agos â Llywodraeth Cymru: </w:t>
      </w:r>
    </w:p>
    <w:p w:rsidRPr="00050278" w:rsidR="00435BAD" w:rsidP="51157B1E" w:rsidRDefault="00435BAD" w14:paraId="7859FE61" w14:textId="77777777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 w:eastAsia="en-GB"/>
        </w:rPr>
      </w:pPr>
      <w:r w:rsidRPr="51157B1E" w:rsidR="00435BAD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 w:eastAsia="en-GB"/>
        </w:rPr>
        <w:t>Meithrin gwell dealltwriaeth o'r byd y tu allan i'r byd academaidd a chynyddu cyflogadwyedd, gan ddefnyddio eu gwybodaeth a'u sgiliau i gyfrannu at waith Llywodraeth Cymru. </w:t>
      </w:r>
    </w:p>
    <w:p w:rsidRPr="00050278" w:rsidR="00435BAD" w:rsidP="51157B1E" w:rsidRDefault="00435BAD" w14:paraId="2F80C999" w14:textId="77777777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 w:eastAsia="en-GB"/>
        </w:rPr>
      </w:pPr>
      <w:r w:rsidRPr="51157B1E" w:rsidR="00435BAD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 w:eastAsia="en-GB"/>
        </w:rPr>
        <w:t xml:space="preserve">Gall cydweithwyr y </w:t>
      </w:r>
      <w:r w:rsidRPr="51157B1E" w:rsidR="00435BAD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 w:eastAsia="en-GB"/>
        </w:rPr>
        <w:t>intern</w:t>
      </w:r>
      <w:r w:rsidRPr="51157B1E" w:rsidR="00435BAD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 w:eastAsia="en-GB"/>
        </w:rPr>
        <w:t xml:space="preserve"> yn Llywodraeth Cymru gynnig goleuni pellach ar ei brosiect PhD a all gyfrannu at lwyddiant y thesis, yn ogystal â chyfleoedd rhwydweithio o fewn y maes polisi sy'n gysylltiedig â'r maes ymchwil</w:t>
      </w:r>
    </w:p>
    <w:p w:rsidRPr="00050278" w:rsidR="00435BAD" w:rsidP="51157B1E" w:rsidRDefault="00435BAD" w14:paraId="7AC2BDE2" w14:textId="77777777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 w:eastAsia="en-GB"/>
        </w:rPr>
      </w:pPr>
      <w:r w:rsidRPr="51157B1E" w:rsidR="00435BAD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 w:eastAsia="en-GB"/>
        </w:rPr>
        <w:t>Sgiliau a gwybodaeth trosglwyddadwy</w:t>
      </w:r>
    </w:p>
    <w:p w:rsidRPr="00050278" w:rsidR="00435BAD" w:rsidP="51157B1E" w:rsidRDefault="00435BAD" w14:paraId="1BFB75FF" w14:textId="77777777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 w:eastAsia="en-GB"/>
        </w:rPr>
      </w:pPr>
      <w:r w:rsidRPr="51157B1E" w:rsidR="00435BAD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 w:eastAsia="en-GB"/>
        </w:rPr>
        <w:t>Sgiliau rheoli amser</w:t>
      </w:r>
    </w:p>
    <w:p w:rsidRPr="00050278" w:rsidR="00435BAD" w:rsidP="51157B1E" w:rsidRDefault="00435BAD" w14:paraId="18EA8AE2" w14:textId="77777777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 w:eastAsia="en-GB"/>
        </w:rPr>
      </w:pPr>
      <w:r w:rsidRPr="51157B1E" w:rsidR="00435BAD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 w:eastAsia="en-GB"/>
        </w:rPr>
        <w:t>Sgiliau ysgrifennu adroddiadau</w:t>
      </w:r>
    </w:p>
    <w:p w:rsidRPr="00050278" w:rsidR="00435BAD" w:rsidP="51157B1E" w:rsidRDefault="00435BAD" w14:paraId="0C7D03A0" w14:textId="77777777">
      <w:pPr>
        <w:pStyle w:val="Heading1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cy-GB"/>
        </w:rPr>
      </w:pPr>
      <w:r w:rsidRPr="51157B1E" w:rsidR="00435BAD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cy-GB"/>
        </w:rPr>
        <w:t>Y prosiect</w:t>
      </w:r>
    </w:p>
    <w:p w:rsidRPr="00050278" w:rsidR="00050278" w:rsidP="51157B1E" w:rsidRDefault="00050278" w14:paraId="6A6EE29B" w14:textId="77777777">
      <w:p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/>
        </w:rPr>
      </w:pPr>
      <w:r w:rsidRPr="51157B1E" w:rsidR="0005027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  <w:lang w:val="cy-GB"/>
        </w:rPr>
        <w:t>Y cefndir:</w:t>
      </w:r>
      <w:r w:rsidRPr="51157B1E" w:rsidR="0005027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/>
        </w:rPr>
        <w:t xml:space="preserve"> Mae iechyd meddwl a llesiant plant a phobl ifanc yng Nghymru yn flaenoriaeth. Cyn y pandemig, roedd </w:t>
      </w:r>
      <w:hyperlink r:id="R4079ac466d84490a">
        <w:r w:rsidRPr="51157B1E" w:rsidR="00050278">
          <w:rPr>
            <w:rStyle w:val="Hyperlink"/>
            <w:rFonts w:ascii="Calibri" w:hAnsi="Calibri" w:eastAsia="Calibri" w:cs="Calibri" w:asciiTheme="minorAscii" w:hAnsiTheme="minorAscii" w:eastAsiaTheme="minorAscii" w:cstheme="minorAscii"/>
            <w:sz w:val="22"/>
            <w:szCs w:val="22"/>
            <w:lang w:val="cy-GB"/>
          </w:rPr>
          <w:t>tystiolaeth</w:t>
        </w:r>
      </w:hyperlink>
      <w:r w:rsidRPr="51157B1E" w:rsidR="0005027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/>
        </w:rPr>
        <w:t xml:space="preserve"> yn dangos bod iechyd meddwl a llesiant plant a phobl ifanc y DU yn dirywio. Mae'n debygol bod y pandemig a'r mesurau lliniaru cysylltiedig wedi gwaethygu'r problemau iechyd meddwl a llesiant ymysg plant a phobl ifanc. Mae </w:t>
      </w:r>
      <w:hyperlink r:id="R7766c34d55d04903">
        <w:r w:rsidRPr="51157B1E" w:rsidR="00050278">
          <w:rPr>
            <w:rStyle w:val="Hyperlink"/>
            <w:rFonts w:ascii="Calibri" w:hAnsi="Calibri" w:eastAsia="Calibri" w:cs="Calibri" w:asciiTheme="minorAscii" w:hAnsiTheme="minorAscii" w:eastAsiaTheme="minorAscii" w:cstheme="minorAscii"/>
            <w:sz w:val="22"/>
            <w:szCs w:val="22"/>
            <w:lang w:val="cy-GB"/>
          </w:rPr>
          <w:t>data'r Gwasanaeth Iechyd Gwladol (GIG)</w:t>
        </w:r>
      </w:hyperlink>
      <w:r w:rsidRPr="51157B1E" w:rsidR="0005027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/>
        </w:rPr>
        <w:t xml:space="preserve"> yn dangos bod gan un o bob chwech (17 y cant) o blant 6-16 oed yn Lloegr anhwylder iechyd meddwl tebygol, i fyny o un o bob naw (12 y cant) yn 2017, gyda thua dau o bob pump (39 y cant) yn nodi bod eu hiechyd meddwl wedi dirywio dros y cyfnod hwn. Gwelwyd </w:t>
      </w:r>
      <w:hyperlink r:id="R641855d8e2f24454">
        <w:r w:rsidRPr="51157B1E" w:rsidR="00050278">
          <w:rPr>
            <w:rStyle w:val="Hyperlink"/>
            <w:rFonts w:ascii="Calibri" w:hAnsi="Calibri" w:eastAsia="Calibri" w:cs="Calibri" w:asciiTheme="minorAscii" w:hAnsiTheme="minorAscii" w:eastAsiaTheme="minorAscii" w:cstheme="minorAscii"/>
            <w:sz w:val="22"/>
            <w:szCs w:val="22"/>
            <w:lang w:val="cy-GB"/>
          </w:rPr>
          <w:t>gostyngiad tebyg</w:t>
        </w:r>
      </w:hyperlink>
      <w:r w:rsidRPr="51157B1E" w:rsidR="0005027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/>
        </w:rPr>
        <w:t xml:space="preserve"> yn iechyd meddwl a llesiant pobl ifanc yng Nghymru.</w:t>
      </w:r>
    </w:p>
    <w:p w:rsidRPr="00E83F67" w:rsidR="00E83F67" w:rsidP="51157B1E" w:rsidRDefault="00E83F67" w14:paraId="2E330973" w14:textId="77777777">
      <w:p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/>
        </w:rPr>
      </w:pPr>
      <w:r w:rsidRPr="51157B1E" w:rsidR="00E83F67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/>
        </w:rPr>
        <w:t xml:space="preserve">Nod rhaglen </w:t>
      </w:r>
      <w:r w:rsidRPr="51157B1E" w:rsidR="00E83F67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/>
        </w:rPr>
        <w:t>Mewngymorth</w:t>
      </w:r>
      <w:r w:rsidRPr="51157B1E" w:rsidR="00E83F67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/>
        </w:rPr>
        <w:t xml:space="preserve"> i Ysgolion CAMHS, a gynhelir gan Iechyd Cyhoeddus Cymru ar ran Llywodraeth Cymru, yw meithrin gallu (gan gynnwys sgiliau, gwybodaeth a hyder) mewn ysgolion i gefnogi iechyd meddwl a llesiant disgyblion (ee drwy hyfforddiant) a gwella mynediad ysgolion at gyswllt arbenigol, </w:t>
      </w:r>
      <w:r w:rsidRPr="51157B1E" w:rsidR="00E83F67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/>
        </w:rPr>
        <w:t>ymgynghoriaeth</w:t>
      </w:r>
      <w:r w:rsidRPr="51157B1E" w:rsidR="00E83F67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/>
        </w:rPr>
        <w:t xml:space="preserve"> a chyngor pan fo angen (ee drwy sicrhau bod modd cysylltu ag ymarferwyr </w:t>
      </w:r>
      <w:r w:rsidRPr="51157B1E" w:rsidR="00E83F67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/>
        </w:rPr>
        <w:t>Mewngymorth</w:t>
      </w:r>
      <w:r w:rsidRPr="51157B1E" w:rsidR="00E83F67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/>
        </w:rPr>
        <w:t xml:space="preserve"> CAMHS). Bwriad y canlyniadau tymor canolig hyn yw cyfrannu at ganlyniadau tymor hir, megis galluogi ysgolion i ddiwallu anghenion addysgol eu disgyblion a lleihau straen ymysg staff yr ysgol.</w:t>
      </w:r>
    </w:p>
    <w:p w:rsidRPr="00E83F67" w:rsidR="00E83F67" w:rsidP="51157B1E" w:rsidRDefault="00E83F67" w14:paraId="76FE55E5" w14:textId="77777777">
      <w:p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/>
        </w:rPr>
      </w:pPr>
      <w:r w:rsidRPr="51157B1E" w:rsidR="00E83F67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/>
        </w:rPr>
        <w:t xml:space="preserve">Cafodd rhaglen </w:t>
      </w:r>
      <w:r w:rsidRPr="51157B1E" w:rsidR="00E83F67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/>
        </w:rPr>
        <w:t>Mewngymorth</w:t>
      </w:r>
      <w:r w:rsidRPr="51157B1E" w:rsidR="00E83F67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/>
        </w:rPr>
        <w:t xml:space="preserve"> i Ysgolion CAMHS ei threialu gyntaf mewn tair ardal yng Nghymru a chanfu </w:t>
      </w:r>
      <w:hyperlink r:id="Rb9448b833c5f4c97">
        <w:r w:rsidRPr="51157B1E" w:rsidR="00E83F67">
          <w:rPr>
            <w:rStyle w:val="Hyperlink"/>
            <w:rFonts w:ascii="Calibri" w:hAnsi="Calibri" w:eastAsia="Calibri" w:cs="Calibri" w:asciiTheme="minorAscii" w:hAnsiTheme="minorAscii" w:eastAsiaTheme="minorAscii" w:cstheme="minorAscii"/>
            <w:sz w:val="22"/>
            <w:szCs w:val="22"/>
            <w:lang w:val="cy-GB"/>
          </w:rPr>
          <w:t>gwerthusiad</w:t>
        </w:r>
      </w:hyperlink>
      <w:r w:rsidRPr="51157B1E" w:rsidR="00E83F67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/>
        </w:rPr>
        <w:t xml:space="preserve"> a gomisiynwyd gan Lywodraeth Cymru fod y rhaglen beilot yn gweithio'n dda. Er hynny roedd angen gwneud rhagor o waith i ddatblygu a mireinio hyfforddiant a chymorth i hyrwyddo iechyd meddwl a llesiant staff. Mae'r rhaglen wedi cael ei chyflwyno ym mhob ardal ers hynny. </w:t>
      </w:r>
    </w:p>
    <w:p w:rsidRPr="00E83F67" w:rsidR="00E83F67" w:rsidP="51157B1E" w:rsidRDefault="00E83F67" w14:paraId="16321938" w14:textId="77777777">
      <w:p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/>
        </w:rPr>
      </w:pPr>
      <w:r w:rsidRPr="51157B1E" w:rsidR="00E83F6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  <w:lang w:val="cy-GB"/>
        </w:rPr>
        <w:t xml:space="preserve">Yr </w:t>
      </w:r>
      <w:r w:rsidRPr="51157B1E" w:rsidR="00E83F6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  <w:lang w:val="cy-GB"/>
        </w:rPr>
        <w:t>interniaeth</w:t>
      </w:r>
      <w:r w:rsidRPr="51157B1E" w:rsidR="00E83F6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  <w:lang w:val="cy-GB"/>
        </w:rPr>
        <w:t>:</w:t>
      </w:r>
      <w:r w:rsidRPr="51157B1E" w:rsidR="00E83F67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/>
        </w:rPr>
        <w:t xml:space="preserve"> Bydd yr </w:t>
      </w:r>
      <w:r w:rsidRPr="51157B1E" w:rsidR="00E83F67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/>
        </w:rPr>
        <w:t>intern</w:t>
      </w:r>
      <w:r w:rsidRPr="51157B1E" w:rsidR="00E83F67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/>
        </w:rPr>
        <w:t xml:space="preserve"> yn gweithio gyda swyddogion a rhanddeiliaid o Iechyd Cyhoeddus Cymru i archwilio gwaith gweithredu ac effeithiau cynnar rhaglen </w:t>
      </w:r>
      <w:r w:rsidRPr="51157B1E" w:rsidR="00E83F67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/>
        </w:rPr>
        <w:t>Mewngymorth</w:t>
      </w:r>
      <w:r w:rsidRPr="51157B1E" w:rsidR="00E83F67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/>
        </w:rPr>
        <w:t xml:space="preserve"> CAMHS. Mae Iechyd Cyhoeddus Cymru yn gweithio'n barhaus gyda chydlynwyr rhaglen </w:t>
      </w:r>
      <w:r w:rsidRPr="51157B1E" w:rsidR="00E83F67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/>
        </w:rPr>
        <w:t>Mewngymorth</w:t>
      </w:r>
      <w:r w:rsidRPr="51157B1E" w:rsidR="00E83F67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/>
        </w:rPr>
        <w:t xml:space="preserve"> i Ysgolion CAMHS er mwyn archwilio'r gwasanaeth sy'n cael ei ddarparu, a gweld sut olwg sydd ar eu gwasanaeth. Bydd y gwaith ymchwil a gynhelir fel rhan o'r </w:t>
      </w:r>
      <w:r w:rsidRPr="51157B1E" w:rsidR="00E83F67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/>
        </w:rPr>
        <w:t>interniaeth</w:t>
      </w:r>
      <w:r w:rsidRPr="51157B1E" w:rsidR="00E83F67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/>
        </w:rPr>
        <w:t xml:space="preserve"> hon yn ategu'r gwaith hwn ac mae disgwyl iddo gynnwys:</w:t>
      </w:r>
    </w:p>
    <w:p w:rsidRPr="00E83F67" w:rsidR="00E83F67" w:rsidP="51157B1E" w:rsidRDefault="00E83F67" w14:paraId="1AFE49E5" w14:textId="77777777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/>
        </w:rPr>
      </w:pPr>
      <w:r w:rsidRPr="51157B1E" w:rsidR="00E83F67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/>
        </w:rPr>
        <w:t xml:space="preserve">Dadansoddiad o ddata monitro sydd wedi'u casglu eisoes ac wedi'u darparu gan gydlynwyr </w:t>
      </w:r>
      <w:r w:rsidRPr="51157B1E" w:rsidR="00E83F67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/>
        </w:rPr>
        <w:t>Mewngymorth</w:t>
      </w:r>
      <w:r w:rsidRPr="51157B1E" w:rsidR="00E83F67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/>
        </w:rPr>
        <w:t xml:space="preserve"> i Ysgolion CAMHS er mwyn deall effaith y rhaglen yn unol ag anghenion tystiolaeth swyddogion polisi. Mae'r data a gasglwyd yn gymysgedd o wybodaeth feintiol a gwybodaeth ansoddol.</w:t>
      </w:r>
    </w:p>
    <w:p w:rsidRPr="00E83F67" w:rsidR="00E83F67" w:rsidP="51157B1E" w:rsidRDefault="00E83F67" w14:paraId="286593C9" w14:textId="77777777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/>
        </w:rPr>
      </w:pPr>
      <w:r w:rsidRPr="51157B1E" w:rsidR="00E83F67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/>
        </w:rPr>
        <w:t xml:space="preserve">Nodi bylchau tystiolaeth yn y data a gasglwyd a chydweithio â rhanddeiliaid i archwilio data monitro y gellid eu casglu'n rheolaidd i archwilio effaith rhaglen </w:t>
      </w:r>
      <w:r w:rsidRPr="51157B1E" w:rsidR="00E83F67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/>
        </w:rPr>
        <w:t>Mewngymorth</w:t>
      </w:r>
      <w:r w:rsidRPr="51157B1E" w:rsidR="00E83F67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/>
        </w:rPr>
        <w:t xml:space="preserve"> i Ysgolion CAMHS. Gallai'r </w:t>
      </w:r>
      <w:r w:rsidRPr="51157B1E" w:rsidR="00E83F67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/>
        </w:rPr>
        <w:t>intern</w:t>
      </w:r>
      <w:r w:rsidRPr="51157B1E" w:rsidR="00E83F67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/>
        </w:rPr>
        <w:t xml:space="preserve"> gefnogi datblygiad fframwaith tymor hir i fonitro effaith y rhaglen.</w:t>
      </w:r>
    </w:p>
    <w:p w:rsidRPr="00E83F67" w:rsidR="00E83F67" w:rsidP="51157B1E" w:rsidRDefault="00E83F67" w14:paraId="5BE34555" w14:textId="77777777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/>
        </w:rPr>
      </w:pPr>
      <w:r w:rsidRPr="51157B1E" w:rsidR="00E83F67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/>
        </w:rPr>
        <w:t xml:space="preserve">Astudiaethau achos mewn nifer bach o leoliadau sydd wedi'u nodi fel esiamplau posibl. </w:t>
      </w:r>
    </w:p>
    <w:p w:rsidRPr="00E83F67" w:rsidR="00E83F67" w:rsidP="51157B1E" w:rsidRDefault="00E83F67" w14:paraId="38E7BA60" w14:textId="77777777">
      <w:p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/>
        </w:rPr>
      </w:pPr>
      <w:r w:rsidRPr="51157B1E" w:rsidR="00E83F67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/>
        </w:rPr>
        <w:t>Fodd bynnag, gallai'r rhestr hon newid.</w:t>
      </w:r>
    </w:p>
    <w:p w:rsidRPr="00E83F67" w:rsidR="00E83F67" w:rsidP="51157B1E" w:rsidRDefault="00E83F67" w14:paraId="2CE5CF51" w14:textId="77777777">
      <w:pPr>
        <w:spacing w:before="100" w:beforeAutospacing="on" w:line="360" w:lineRule="auto"/>
        <w:rPr>
          <w:rStyle w:val="SubtleEmphasis"/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/>
        </w:rPr>
      </w:pPr>
      <w:r w:rsidRPr="51157B1E" w:rsidR="00E83F67">
        <w:rPr>
          <w:rStyle w:val="SubtleEmphasis"/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/>
        </w:rPr>
        <w:t>Canlyniadau disgwyliedig y prosiect:</w:t>
      </w:r>
    </w:p>
    <w:p w:rsidRPr="00E83F67" w:rsidR="00E83F67" w:rsidP="51157B1E" w:rsidRDefault="00E83F67" w14:paraId="074F131F" w14:textId="77777777">
      <w:pPr>
        <w:pStyle w:val="ListParagraph"/>
        <w:numPr>
          <w:ilvl w:val="0"/>
          <w:numId w:val="3"/>
        </w:numPr>
        <w:spacing w:before="100" w:beforeAutospacing="on" w:line="360" w:lineRule="auto"/>
        <w:rPr>
          <w:rStyle w:val="SubtleEmphasis"/>
          <w:rFonts w:ascii="Calibri" w:hAnsi="Calibri" w:eastAsia="Calibri" w:cs="Calibri" w:asciiTheme="minorAscii" w:hAnsiTheme="minorAscii" w:eastAsiaTheme="minorAscii" w:cstheme="minorAscii"/>
          <w:i w:val="0"/>
          <w:iCs w:val="0"/>
          <w:sz w:val="22"/>
          <w:szCs w:val="22"/>
          <w:lang w:val="cy-GB"/>
        </w:rPr>
      </w:pPr>
      <w:r w:rsidRPr="51157B1E" w:rsidR="00E83F67">
        <w:rPr>
          <w:rStyle w:val="SubtleEmphasis"/>
          <w:rFonts w:ascii="Calibri" w:hAnsi="Calibri" w:eastAsia="Calibri" w:cs="Calibri" w:asciiTheme="minorAscii" w:hAnsiTheme="minorAscii" w:eastAsiaTheme="minorAscii" w:cstheme="minorAscii"/>
          <w:i w:val="0"/>
          <w:iCs w:val="0"/>
          <w:sz w:val="22"/>
          <w:szCs w:val="22"/>
          <w:lang w:val="cy-GB"/>
        </w:rPr>
        <w:t>Adroddiad yn manylu ar y canfyddiadau er mwyn llywio polisi ac ymarfer ar gyfer</w:t>
      </w:r>
      <w:r w:rsidRPr="51157B1E" w:rsidR="00E83F67">
        <w:rPr>
          <w:rStyle w:val="SubtleEmphasis"/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/>
        </w:rPr>
        <w:t xml:space="preserve"> </w:t>
      </w:r>
      <w:r w:rsidRPr="51157B1E" w:rsidR="00E83F67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/>
        </w:rPr>
        <w:t xml:space="preserve">rhaglen </w:t>
      </w:r>
      <w:r w:rsidRPr="51157B1E" w:rsidR="00E83F67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/>
        </w:rPr>
        <w:t>Mewngymorth</w:t>
      </w:r>
      <w:r w:rsidRPr="51157B1E" w:rsidR="00E83F67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/>
        </w:rPr>
        <w:t xml:space="preserve"> i Ysgolion CAMHS</w:t>
      </w:r>
    </w:p>
    <w:p w:rsidRPr="00E83F67" w:rsidR="00E83F67" w:rsidP="51157B1E" w:rsidRDefault="00E83F67" w14:paraId="7F9D44AE" w14:textId="77777777">
      <w:pPr>
        <w:pStyle w:val="ListParagraph"/>
        <w:numPr>
          <w:ilvl w:val="0"/>
          <w:numId w:val="3"/>
        </w:numPr>
        <w:spacing w:before="100" w:beforeAutospacing="on" w:line="360" w:lineRule="auto"/>
        <w:rPr>
          <w:rStyle w:val="SubtleEmphasis"/>
          <w:rFonts w:ascii="Calibri" w:hAnsi="Calibri" w:eastAsia="Calibri" w:cs="Calibri" w:asciiTheme="minorAscii" w:hAnsiTheme="minorAscii" w:eastAsiaTheme="minorAscii" w:cstheme="minorAscii"/>
          <w:i w:val="0"/>
          <w:iCs w:val="0"/>
          <w:sz w:val="22"/>
          <w:szCs w:val="22"/>
          <w:lang w:val="cy-GB"/>
        </w:rPr>
      </w:pPr>
      <w:r w:rsidRPr="51157B1E" w:rsidR="00E83F67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/>
        </w:rPr>
        <w:t xml:space="preserve">Cyfrannu at fframwaith gwerthuso sy'n amlinellu data monitro a data canlyniadau craidd rhaglen </w:t>
      </w:r>
      <w:r w:rsidRPr="51157B1E" w:rsidR="00E83F67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/>
        </w:rPr>
        <w:t>Mewngymorth</w:t>
      </w:r>
      <w:r w:rsidRPr="51157B1E" w:rsidR="00E83F67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/>
        </w:rPr>
        <w:t xml:space="preserve"> i Ysgolion CAMHS</w:t>
      </w:r>
    </w:p>
    <w:p w:rsidRPr="00050278" w:rsidR="00435BAD" w:rsidP="51157B1E" w:rsidRDefault="00435BAD" w14:paraId="4C8F2CD6" w14:textId="6BAFF0AC">
      <w:pPr>
        <w:pStyle w:val="Heading1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/>
        </w:rPr>
      </w:pPr>
      <w:r w:rsidRPr="51157B1E" w:rsidR="00435BAD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cy-GB"/>
        </w:rPr>
        <w:t xml:space="preserve">Cyfrifoldebau a gofynion yr </w:t>
      </w:r>
      <w:r w:rsidRPr="51157B1E" w:rsidR="00435BAD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cy-GB"/>
        </w:rPr>
        <w:t>interniaeth</w:t>
      </w:r>
      <w:r w:rsidRPr="51157B1E" w:rsidR="00435BAD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/>
        </w:rPr>
        <w:t xml:space="preserve"> </w:t>
      </w:r>
    </w:p>
    <w:p w:rsidRPr="00050278" w:rsidR="00435BAD" w:rsidP="51157B1E" w:rsidRDefault="00435BAD" w14:paraId="2BB7FAB1" w14:textId="77777777">
      <w:p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/>
        </w:rPr>
      </w:pPr>
      <w:r w:rsidRPr="51157B1E" w:rsidR="00435BAD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/>
        </w:rPr>
        <w:t xml:space="preserve">Bydd yr </w:t>
      </w:r>
      <w:r w:rsidRPr="51157B1E" w:rsidR="00435BAD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/>
        </w:rPr>
        <w:t>interniaeth</w:t>
      </w:r>
      <w:r w:rsidRPr="51157B1E" w:rsidR="00435BAD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/>
        </w:rPr>
        <w:t xml:space="preserve"> yn para am gyfnod o dri mis, gyda’r opsiwn o estyniad, ac yn ystod y cyfnod hwn bydd y sefydliad cartref yn rhewi prosiect PhD y myfyriwr. Bydd y myfyriwr yn cael ei dalu’r hyn sy’n cyfateb i’w dâl (</w:t>
      </w:r>
      <w:r w:rsidRPr="51157B1E" w:rsidR="00435BAD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/>
        </w:rPr>
        <w:t>stipend</w:t>
      </w:r>
      <w:r w:rsidRPr="51157B1E" w:rsidR="00435BAD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/>
        </w:rPr>
        <w:t xml:space="preserve">) yn ystod ei </w:t>
      </w:r>
      <w:r w:rsidRPr="51157B1E" w:rsidR="00435BAD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/>
        </w:rPr>
        <w:t>interniaeth</w:t>
      </w:r>
      <w:r w:rsidRPr="51157B1E" w:rsidR="00435BAD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/>
        </w:rPr>
        <w:t>. Yn ogystal â gwyliau blynyddol, gellir trefnu amser ar gyfer ymrwymiadau PhD drwy drafod gyda’r rheolwyr llinell, e.e. cyfarfodydd grwpiau ymchwil a chyflwyniadau cynhadledd. Anogir ceisiadau gan fyfyrwyr rhan-amser.</w:t>
      </w:r>
    </w:p>
    <w:p w:rsidRPr="00050278" w:rsidR="00435BAD" w:rsidP="51157B1E" w:rsidRDefault="00435BAD" w14:paraId="4C1926D3" w14:textId="77777777">
      <w:pPr>
        <w:rPr>
          <w:rStyle w:val="SubtleEmphasis"/>
          <w:rFonts w:ascii="Calibri" w:hAnsi="Calibri" w:eastAsia="Calibri" w:cs="Calibri" w:asciiTheme="minorAscii" w:hAnsiTheme="minorAscii" w:eastAsiaTheme="minorAscii" w:cstheme="minorAscii"/>
          <w:i w:val="0"/>
          <w:iCs w:val="0"/>
          <w:sz w:val="22"/>
          <w:szCs w:val="22"/>
          <w:lang w:val="cy-GB"/>
        </w:rPr>
      </w:pPr>
      <w:r w:rsidRPr="51157B1E" w:rsidR="00435BAD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/>
        </w:rPr>
        <w:t xml:space="preserve">Rhagwelir y bydd yr ymgeisydd llwyddiannus yn gweithio mewn ffordd hybrid rhwng adref ac un o swyddfeydd Llywodraeth Cymru yn ystod ei </w:t>
      </w:r>
      <w:r w:rsidRPr="51157B1E" w:rsidR="00435BAD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/>
        </w:rPr>
        <w:t>interniaeth</w:t>
      </w:r>
      <w:r w:rsidRPr="51157B1E" w:rsidR="00435BAD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/>
        </w:rPr>
        <w:t xml:space="preserve">. Gall hyn newid yn ddibynnol ar bolisi Llywodraeth Cymru. Bydd unrhyw newidiadau i drefniadau gweithio yn cael eu trafod gydag ymgeiswyr llwyddiannus. </w:t>
      </w:r>
    </w:p>
    <w:p w:rsidRPr="00050278" w:rsidR="00435BAD" w:rsidP="51157B1E" w:rsidRDefault="00435BAD" w14:paraId="7BF35446" w14:textId="77777777">
      <w:pPr>
        <w:pStyle w:val="ListParagraph"/>
        <w:autoSpaceDE w:val="0"/>
        <w:autoSpaceDN w:val="0"/>
        <w:adjustRightInd w:val="0"/>
        <w:spacing w:before="100" w:beforeAutospacing="on"/>
        <w:ind w:left="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/>
        </w:rPr>
      </w:pPr>
      <w:r w:rsidRPr="51157B1E" w:rsidR="00435BAD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/>
        </w:rPr>
        <w:t xml:space="preserve">Bydd yr </w:t>
      </w:r>
      <w:r w:rsidRPr="51157B1E" w:rsidR="00435BAD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/>
        </w:rPr>
        <w:t>interniaeth</w:t>
      </w:r>
      <w:r w:rsidRPr="51157B1E" w:rsidR="00435BAD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/>
        </w:rPr>
        <w:t xml:space="preserve"> yn para am gyfnod o 3 mis amser llawn neu’r hyn sy’n cyfateb yn rhan-amser. Ar gyfer myfyrwyr sydd wedi’u cofrestru yn rhan-amser, mae’r </w:t>
      </w:r>
      <w:r w:rsidRPr="51157B1E" w:rsidR="00435BAD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/>
        </w:rPr>
        <w:t>interniaeth</w:t>
      </w:r>
      <w:r w:rsidRPr="51157B1E" w:rsidR="00435BAD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/>
        </w:rPr>
        <w:t xml:space="preserve"> hon ar gael yn rhan-amser dros gyfnod hwy (dim llai na thri diwrnod yr wythnos waith), i’w negodi rhwng Llywodraeth Cymru a’r ymgeisydd llwyddiannus. Os hoffech gael eich ystyried ar sail ran-amser, nodwch eich dewis oriau gwaith ar y ffurflen gais. </w:t>
      </w:r>
    </w:p>
    <w:p w:rsidR="51157B1E" w:rsidP="51157B1E" w:rsidRDefault="51157B1E" w14:paraId="558B7E03" w14:textId="166D218C">
      <w:pPr>
        <w:pStyle w:val="ListParagraph"/>
        <w:spacing w:beforeAutospacing="on"/>
        <w:ind w:left="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/>
        </w:rPr>
      </w:pPr>
    </w:p>
    <w:p w:rsidRPr="00050278" w:rsidR="00435BAD" w:rsidP="51157B1E" w:rsidRDefault="00435BAD" w14:paraId="342783FB" w14:textId="77777777">
      <w:pPr>
        <w:pStyle w:val="Heading2"/>
        <w:spacing w:before="100" w:beforeAutospacing="on" w:after="100" w:line="360" w:lineRule="auto"/>
        <w:rPr>
          <w:rStyle w:val="SubtleEmphasis"/>
          <w:rFonts w:ascii="Calibri" w:hAnsi="Calibri" w:eastAsia="Calibri" w:cs="Calibri" w:asciiTheme="minorAscii" w:hAnsiTheme="minorAscii" w:eastAsiaTheme="minorAscii" w:cstheme="minorAscii"/>
          <w:i w:val="0"/>
          <w:iCs w:val="0"/>
          <w:sz w:val="24"/>
          <w:szCs w:val="24"/>
          <w:lang w:val="cy-GB" w:eastAsia="en-GB"/>
        </w:rPr>
      </w:pPr>
      <w:r w:rsidRPr="51157B1E" w:rsidR="00435BAD">
        <w:rPr>
          <w:rStyle w:val="SubtleEmphasis"/>
          <w:rFonts w:ascii="Calibri" w:hAnsi="Calibri" w:eastAsia="Calibri" w:cs="Calibri" w:asciiTheme="minorAscii" w:hAnsiTheme="minorAscii" w:eastAsiaTheme="minorAscii" w:cstheme="minorAscii"/>
          <w:i w:val="0"/>
          <w:iCs w:val="0"/>
          <w:sz w:val="24"/>
          <w:szCs w:val="24"/>
          <w:lang w:val="cy-GB" w:eastAsia="en-GB"/>
        </w:rPr>
        <w:t>Manyleb myfyriwr</w:t>
      </w:r>
    </w:p>
    <w:p w:rsidRPr="00576C36" w:rsidR="00576C36" w:rsidP="51157B1E" w:rsidRDefault="00576C36" w14:paraId="7A23409B" w14:textId="77777777">
      <w:pPr>
        <w:pStyle w:val="Heading2"/>
        <w:spacing w:before="100" w:beforeAutospacing="on" w:after="100" w:line="36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val="cy-GB"/>
        </w:rPr>
      </w:pPr>
      <w:r w:rsidRPr="51157B1E" w:rsidR="00576C3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val="cy-GB"/>
        </w:rPr>
        <w:t>Rhaid i'r myfyriwr feddu ar y gallu i wneud y canlynol:</w:t>
      </w:r>
    </w:p>
    <w:p w:rsidRPr="00576C36" w:rsidR="00576C36" w:rsidP="51157B1E" w:rsidRDefault="00576C36" w14:paraId="35727DE2" w14:textId="77777777">
      <w:pPr>
        <w:pStyle w:val="NoSpacing"/>
        <w:numPr>
          <w:ilvl w:val="0"/>
          <w:numId w:val="4"/>
        </w:numPr>
        <w:jc w:val="both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/>
        </w:rPr>
      </w:pPr>
      <w:r w:rsidRPr="51157B1E" w:rsidR="00576C36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/>
        </w:rPr>
        <w:t>Cynnal dadansoddiad ystadegol disgrifiadol i ddehongli tystiolaeth feintiol a dod i gasgliadau ystyrlon, yn ogystal â nodi bylchau allweddol mewn tystiolaeth</w:t>
      </w:r>
    </w:p>
    <w:p w:rsidRPr="00576C36" w:rsidR="00576C36" w:rsidP="51157B1E" w:rsidRDefault="00576C36" w14:paraId="04541F72" w14:textId="77777777">
      <w:pPr>
        <w:pStyle w:val="NoSpacing"/>
        <w:numPr>
          <w:ilvl w:val="0"/>
          <w:numId w:val="4"/>
        </w:numPr>
        <w:jc w:val="both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/>
        </w:rPr>
      </w:pPr>
      <w:r w:rsidRPr="51157B1E" w:rsidR="00576C36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/>
        </w:rPr>
        <w:t>Dadansoddi data ansoddol i nodi themâu</w:t>
      </w:r>
    </w:p>
    <w:p w:rsidRPr="00576C36" w:rsidR="00576C36" w:rsidP="51157B1E" w:rsidRDefault="00576C36" w14:paraId="2A4711D0" w14:textId="77777777">
      <w:pPr>
        <w:pStyle w:val="NoSpacing"/>
        <w:numPr>
          <w:ilvl w:val="0"/>
          <w:numId w:val="4"/>
        </w:numPr>
        <w:jc w:val="both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/>
        </w:rPr>
      </w:pPr>
      <w:r w:rsidRPr="51157B1E" w:rsidR="00576C36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/>
        </w:rPr>
        <w:t xml:space="preserve">Cyfathrebu'n effeithiol a chydweithio â swyddogion ac ystod o </w:t>
      </w:r>
      <w:r w:rsidRPr="51157B1E" w:rsidR="00576C36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/>
        </w:rPr>
        <w:t>randdeiliaid</w:t>
      </w:r>
      <w:r w:rsidRPr="51157B1E" w:rsidR="00576C36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/>
        </w:rPr>
        <w:t xml:space="preserve">, gan gynnwys cydweithwyr yn Iechyd Cyhoeddus Cymru a chydlynwyr </w:t>
      </w:r>
      <w:r w:rsidRPr="51157B1E" w:rsidR="00576C36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/>
        </w:rPr>
        <w:t>Mewngymorth</w:t>
      </w:r>
      <w:r w:rsidRPr="51157B1E" w:rsidR="00576C36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/>
        </w:rPr>
        <w:t xml:space="preserve"> CAMHS</w:t>
      </w:r>
    </w:p>
    <w:p w:rsidRPr="00576C36" w:rsidR="00576C36" w:rsidP="51157B1E" w:rsidRDefault="00576C36" w14:paraId="0383114A" w14:textId="77777777">
      <w:pPr>
        <w:pStyle w:val="NoSpacing"/>
        <w:numPr>
          <w:ilvl w:val="0"/>
          <w:numId w:val="4"/>
        </w:numPr>
        <w:jc w:val="both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/>
        </w:rPr>
      </w:pPr>
      <w:r w:rsidRPr="51157B1E" w:rsidR="00576C36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/>
        </w:rPr>
        <w:t>Cynnal cyfweliadau gyda rhanddeiliaid allweddol</w:t>
      </w:r>
    </w:p>
    <w:p w:rsidRPr="00576C36" w:rsidR="00576C36" w:rsidP="51157B1E" w:rsidRDefault="00576C36" w14:paraId="563AE440" w14:textId="77777777">
      <w:pPr>
        <w:pStyle w:val="NoSpacing"/>
        <w:numPr>
          <w:ilvl w:val="0"/>
          <w:numId w:val="4"/>
        </w:numPr>
        <w:jc w:val="both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/>
        </w:rPr>
      </w:pPr>
      <w:r w:rsidRPr="51157B1E" w:rsidR="00576C36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/>
        </w:rPr>
        <w:t>Creu dogfennau cryno sydd wedi'u llunio'n dda, gan gyflwyno deunydd cymhleth mewn fformat hygyrch</w:t>
      </w:r>
    </w:p>
    <w:p w:rsidRPr="00050278" w:rsidR="00435BAD" w:rsidP="51157B1E" w:rsidRDefault="00435BAD" w14:paraId="545CBE46" w14:textId="77777777">
      <w:pPr>
        <w:pStyle w:val="Heading1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cy-GB"/>
        </w:rPr>
      </w:pPr>
      <w:r w:rsidRPr="51157B1E" w:rsidR="00435BAD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cy-GB"/>
        </w:rPr>
        <w:t xml:space="preserve">Dyddiad dechrau'r </w:t>
      </w:r>
      <w:r w:rsidRPr="51157B1E" w:rsidR="00435BAD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cy-GB"/>
        </w:rPr>
        <w:t>interniaeth</w:t>
      </w:r>
    </w:p>
    <w:p w:rsidRPr="00050278" w:rsidR="00435BAD" w:rsidP="51157B1E" w:rsidRDefault="004C386D" w14:paraId="59BF822F" w14:textId="2F72084F" w14:noSpellErr="1">
      <w:p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/>
        </w:rPr>
      </w:pPr>
      <w:r w:rsidRPr="51157B1E" w:rsidR="004C386D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/>
        </w:rPr>
        <w:t>Mis Mehefin 2024 (</w:t>
      </w:r>
      <w:r w:rsidRPr="51157B1E" w:rsidR="004C386D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/>
        </w:rPr>
        <w:t>yr union ddyddiad i'w drafod</w:t>
      </w:r>
      <w:r w:rsidRPr="51157B1E" w:rsidR="004C386D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/>
        </w:rPr>
        <w:t>)</w:t>
      </w:r>
      <w:r w:rsidRPr="51157B1E" w:rsidR="004C386D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/>
        </w:rPr>
        <w:t>.</w:t>
      </w:r>
      <w:bookmarkStart w:name="cysill" w:id="1"/>
      <w:bookmarkEnd w:id="1"/>
      <w:r w:rsidRPr="51157B1E" w:rsidR="00435BAD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/>
        </w:rPr>
        <w:t xml:space="preserve"> </w:t>
      </w:r>
      <w:r w:rsidRPr="51157B1E" w:rsidR="00435BAD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/>
        </w:rPr>
        <w:t xml:space="preserve">Efallai y bydd rhywfaint o hyblygrwydd yn dibynnu ar amgylchiadau unigol.  </w:t>
      </w:r>
    </w:p>
    <w:p w:rsidRPr="00050278" w:rsidR="00435BAD" w:rsidP="51157B1E" w:rsidRDefault="00435BAD" w14:paraId="52875BD5" w14:textId="77777777">
      <w:pPr>
        <w:pStyle w:val="Heading1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cy-GB"/>
        </w:rPr>
      </w:pPr>
      <w:r w:rsidRPr="51157B1E" w:rsidR="00435BAD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cy-GB"/>
        </w:rPr>
        <w:t>Cyllid a chostau</w:t>
      </w:r>
    </w:p>
    <w:p w:rsidRPr="00050278" w:rsidR="00435BAD" w:rsidP="51157B1E" w:rsidRDefault="00435BAD" w14:paraId="2DDAEF1E" w14:textId="0D9B202F">
      <w:p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/>
        </w:rPr>
      </w:pPr>
      <w:r w:rsidRPr="51157B1E" w:rsidR="00435BAD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/>
        </w:rPr>
        <w:t xml:space="preserve">Gellir talu costau teithio a llety rhesymol i fyfyrwyr nad ydynt wedi'u lleoli yng Nghaerdydd fel arfer. Dylai ceisiadau fod yn gyson â chanllawiau </w:t>
      </w:r>
      <w:r w:rsidRPr="51157B1E" w:rsidR="65204E0B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/>
        </w:rPr>
        <w:t>YGGCC</w:t>
      </w:r>
      <w:r w:rsidRPr="51157B1E" w:rsidR="00435BAD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/>
        </w:rPr>
        <w:t xml:space="preserve">. Ni fydd ceisiadau gan fyfyrwyr sydd angen cyllid ychwanegol ar gyfer teithio a llety yn cael eu trin yn llai ffafriol. Os oes gennych unrhyw ymholiadau am hyn, cysylltwch â Carole Baker yn </w:t>
      </w:r>
      <w:r w:rsidRPr="51157B1E" w:rsidR="4DA02DB9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/>
        </w:rPr>
        <w:t>YGGCC</w:t>
      </w:r>
      <w:r w:rsidRPr="51157B1E" w:rsidR="00435BAD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/>
        </w:rPr>
        <w:t>ar</w:t>
      </w:r>
      <w:r w:rsidRPr="51157B1E" w:rsidR="00435BAD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/>
        </w:rPr>
        <w:t xml:space="preserve">: </w:t>
      </w:r>
      <w:r w:rsidRPr="51157B1E" w:rsidR="00435BAD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/>
        </w:rPr>
        <w:t xml:space="preserve"> </w:t>
      </w:r>
      <w:hyperlink r:id="R4ac364d1b55f4942">
        <w:r w:rsidRPr="51157B1E" w:rsidR="00435BAD">
          <w:rPr>
            <w:rStyle w:val="Hyperlink"/>
            <w:rFonts w:ascii="Calibri" w:hAnsi="Calibri" w:eastAsia="Calibri" w:cs="Calibri" w:asciiTheme="minorAscii" w:hAnsiTheme="minorAscii" w:eastAsiaTheme="minorAscii" w:cstheme="minorAscii"/>
            <w:sz w:val="22"/>
            <w:szCs w:val="22"/>
            <w:lang w:val="cy-GB"/>
          </w:rPr>
          <w:t>enquiries@walesdtp.ac.uk</w:t>
        </w:r>
      </w:hyperlink>
    </w:p>
    <w:p w:rsidRPr="00050278" w:rsidR="00435BAD" w:rsidP="51157B1E" w:rsidRDefault="00435BAD" w14:paraId="44922D90" w14:textId="77777777">
      <w:pPr>
        <w:pStyle w:val="Heading1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cy-GB"/>
        </w:rPr>
      </w:pPr>
      <w:r w:rsidRPr="51157B1E" w:rsidR="00435BAD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cy-GB"/>
        </w:rPr>
        <w:t xml:space="preserve">Diogelwch </w:t>
      </w:r>
    </w:p>
    <w:p w:rsidRPr="00050278" w:rsidR="00435BAD" w:rsidP="51157B1E" w:rsidRDefault="00435BAD" w14:paraId="36EABD69" w14:textId="77777777">
      <w:p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 w:eastAsia="en-GB"/>
        </w:rPr>
      </w:pPr>
      <w:r w:rsidRPr="51157B1E" w:rsidR="00435BAD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 w:eastAsia="en-GB"/>
        </w:rPr>
        <w:t>Mae gweithdrefnau fetio Llywodraeth Cymru (sy'n berthnasol i staff dros dro yn ogystal â staff parhaol) yn cynnwys cwblhau ffurflen gais Safon Ddiogelwch Safonol ar gyfer Personél (BPSS) a Holiadur Diogelwch ar gyfer y broses fetio.</w:t>
      </w:r>
    </w:p>
    <w:p w:rsidRPr="00050278" w:rsidR="00435BAD" w:rsidP="51157B1E" w:rsidRDefault="00435BAD" w14:paraId="667145A6" w14:textId="77777777">
      <w:p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 w:eastAsia="en-GB"/>
        </w:rPr>
      </w:pPr>
      <w:r w:rsidRPr="51157B1E" w:rsidR="00435BAD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 w:eastAsia="en-GB"/>
        </w:rPr>
        <w:t>Mae'r broses hon yn gofyn i'r ymgeisydd gyflwyno tri math gwreiddiol o ddogfen adnabod. Dylai un o'r rhain fod yn ddogfen â llun (pasbort, trwydded yrru newydd), dylai un ddogfen ddangos y cyfeiriad presennol, a gallai'r trydydd math fod yn fil cyfleustodau, tystysgrif geni, P45 neu P60.</w:t>
      </w:r>
    </w:p>
    <w:p w:rsidRPr="00050278" w:rsidR="00435BAD" w:rsidP="51157B1E" w:rsidRDefault="00435BAD" w14:paraId="530070F6" w14:textId="77777777">
      <w:pPr>
        <w:pStyle w:val="Heading1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cy-GB"/>
        </w:rPr>
      </w:pPr>
      <w:r w:rsidRPr="51157B1E" w:rsidR="00435BAD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cy-GB"/>
        </w:rPr>
        <w:t xml:space="preserve">Ymholiadau </w:t>
      </w:r>
    </w:p>
    <w:p w:rsidRPr="00050278" w:rsidR="00435BAD" w:rsidP="51157B1E" w:rsidRDefault="00435BAD" w14:paraId="52FA6D93" w14:textId="3C6D1F47">
      <w:p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/>
        </w:rPr>
      </w:pPr>
      <w:r w:rsidRPr="51157B1E" w:rsidR="00435BAD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/>
        </w:rPr>
        <w:t xml:space="preserve">Dylid anfon unrhyw ymholiadau’n ymwneud â’r swydd neu’r broses gais at Prif Swyddog Ymchwil Gymdeithasol Llywodraeth Cymru, Dr Daniel </w:t>
      </w:r>
      <w:r w:rsidRPr="51157B1E" w:rsidR="00435BAD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/>
        </w:rPr>
        <w:t>Burley</w:t>
      </w:r>
      <w:r w:rsidRPr="51157B1E" w:rsidR="00435BAD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/>
        </w:rPr>
        <w:t xml:space="preserve"> (</w:t>
      </w:r>
      <w:hyperlink r:id="Rd93f0a38408a4bb9">
        <w:r w:rsidRPr="51157B1E" w:rsidR="00435BAD">
          <w:rPr>
            <w:rStyle w:val="Hyperlink"/>
            <w:rFonts w:ascii="Calibri" w:hAnsi="Calibri" w:eastAsia="Calibri" w:cs="Calibri" w:asciiTheme="minorAscii" w:hAnsiTheme="minorAscii" w:eastAsiaTheme="minorAscii" w:cstheme="minorAscii"/>
            <w:sz w:val="22"/>
            <w:szCs w:val="22"/>
            <w:lang w:val="cy-GB"/>
          </w:rPr>
          <w:t>daniel.burley002@llyw.cymru</w:t>
        </w:r>
      </w:hyperlink>
      <w:r w:rsidRPr="51157B1E" w:rsidR="00435BAD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/>
        </w:rPr>
        <w:t xml:space="preserve">). </w:t>
      </w:r>
    </w:p>
    <w:p w:rsidRPr="00050278" w:rsidR="00435BAD" w:rsidP="51157B1E" w:rsidRDefault="00435BAD" w14:paraId="15E3630F" w14:textId="58525997">
      <w:p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/>
        </w:rPr>
      </w:pPr>
    </w:p>
    <w:p w:rsidRPr="00050278" w:rsidR="00435BAD" w:rsidP="51157B1E" w:rsidRDefault="00435BAD" w14:paraId="58127839" w14:textId="77777777">
      <w:p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/>
        </w:rPr>
      </w:pPr>
    </w:p>
    <w:sectPr w:rsidRPr="00050278" w:rsidR="00435BAD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C15AF"/>
    <w:multiLevelType w:val="hybridMultilevel"/>
    <w:tmpl w:val="309C4F6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7BD0DC4"/>
    <w:multiLevelType w:val="hybridMultilevel"/>
    <w:tmpl w:val="A828A3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8F2177"/>
    <w:multiLevelType w:val="hybridMultilevel"/>
    <w:tmpl w:val="207C94A6"/>
    <w:lvl w:ilvl="0" w:tplc="C590ABD8">
      <w:start w:val="2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9253FFC"/>
    <w:multiLevelType w:val="hybridMultilevel"/>
    <w:tmpl w:val="A1A4A3E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406925416">
    <w:abstractNumId w:val="0"/>
  </w:num>
  <w:num w:numId="2" w16cid:durableId="607932262">
    <w:abstractNumId w:val="1"/>
  </w:num>
  <w:num w:numId="3" w16cid:durableId="568733107">
    <w:abstractNumId w:val="2"/>
  </w:num>
  <w:num w:numId="4" w16cid:durableId="682364428">
    <w:abstractNumId w:val="3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BAD"/>
    <w:rsid w:val="00050278"/>
    <w:rsid w:val="000C4A8E"/>
    <w:rsid w:val="002C16F1"/>
    <w:rsid w:val="00435BAD"/>
    <w:rsid w:val="004C386D"/>
    <w:rsid w:val="005647B2"/>
    <w:rsid w:val="00576C36"/>
    <w:rsid w:val="005E4C8F"/>
    <w:rsid w:val="00884C05"/>
    <w:rsid w:val="00A70A4B"/>
    <w:rsid w:val="00A72E1C"/>
    <w:rsid w:val="00AE75AC"/>
    <w:rsid w:val="00E83F67"/>
    <w:rsid w:val="19DE367C"/>
    <w:rsid w:val="1C2420D5"/>
    <w:rsid w:val="2302A1E3"/>
    <w:rsid w:val="33AD3006"/>
    <w:rsid w:val="3CD3F39F"/>
    <w:rsid w:val="4DA02DB9"/>
    <w:rsid w:val="4F79AABD"/>
    <w:rsid w:val="51157B1E"/>
    <w:rsid w:val="626329DA"/>
    <w:rsid w:val="65204E0B"/>
    <w:rsid w:val="7FF4D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49E04"/>
  <w15:chartTrackingRefBased/>
  <w15:docId w15:val="{E37205FC-D4BA-4325-ACAA-762B4C918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35BAD"/>
    <w:pPr>
      <w:spacing w:after="200" w:line="276" w:lineRule="auto"/>
    </w:pPr>
    <w:rPr>
      <w:rFonts w:ascii="Arial" w:hAnsi="Arial" w:eastAsiaTheme="minorEastAsia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5BAD"/>
    <w:pPr>
      <w:spacing w:before="480" w:after="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5BAD"/>
    <w:pPr>
      <w:spacing w:before="200" w:after="0"/>
      <w:outlineLvl w:val="1"/>
    </w:pPr>
    <w:rPr>
      <w:rFonts w:asciiTheme="majorHAnsi" w:hAnsiTheme="majorHAnsi" w:eastAsiaTheme="majorEastAsia" w:cstheme="majorBidi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435BAD"/>
    <w:rPr>
      <w:rFonts w:ascii="Arial" w:hAnsi="Arial" w:eastAsiaTheme="majorEastAsia" w:cstheme="majorBidi"/>
      <w:b/>
      <w:bCs/>
      <w:kern w:val="0"/>
      <w:sz w:val="28"/>
      <w:szCs w:val="28"/>
      <w14:ligatures w14:val="none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435BAD"/>
    <w:rPr>
      <w:rFonts w:asciiTheme="majorHAnsi" w:hAnsiTheme="majorHAnsi" w:eastAsiaTheme="majorEastAsia" w:cstheme="majorBidi"/>
      <w:b/>
      <w:bCs/>
      <w:kern w:val="0"/>
      <w:sz w:val="26"/>
      <w:szCs w:val="26"/>
      <w14:ligatures w14:val="none"/>
    </w:rPr>
  </w:style>
  <w:style w:type="paragraph" w:styleId="ListParagraph">
    <w:name w:val="List Paragraph"/>
    <w:basedOn w:val="Normal"/>
    <w:uiPriority w:val="34"/>
    <w:qFormat/>
    <w:rsid w:val="00435BAD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435BAD"/>
    <w:pPr>
      <w:spacing w:after="0" w:line="240" w:lineRule="auto"/>
    </w:pPr>
  </w:style>
  <w:style w:type="character" w:styleId="SubtleEmphasis">
    <w:name w:val="Subtle Emphasis"/>
    <w:uiPriority w:val="19"/>
    <w:qFormat/>
    <w:rsid w:val="00435BAD"/>
    <w:rPr>
      <w:i/>
      <w:iCs/>
    </w:rPr>
  </w:style>
  <w:style w:type="character" w:styleId="Hyperlink">
    <w:name w:val="Hyperlink"/>
    <w:rsid w:val="00435BAD"/>
    <w:rPr>
      <w:color w:val="0000FF"/>
      <w:u w:val="single"/>
    </w:rPr>
  </w:style>
  <w:style w:type="paragraph" w:styleId="Default" w:customStyle="1">
    <w:name w:val="Default"/>
    <w:rsid w:val="00435BAD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color w:val="000000"/>
      <w:kern w:val="0"/>
      <w:sz w:val="24"/>
      <w:szCs w:val="24"/>
      <w:lang w:eastAsia="en-GB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435BA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50278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C38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C386D"/>
    <w:pPr>
      <w:spacing w:line="240" w:lineRule="auto"/>
    </w:pPr>
    <w:rPr>
      <w:sz w:val="20"/>
      <w:szCs w:val="20"/>
      <w:lang w:val="cy-GB"/>
    </w:rPr>
  </w:style>
  <w:style w:type="character" w:styleId="CommentTextChar" w:customStyle="1">
    <w:name w:val="Comment Text Char"/>
    <w:basedOn w:val="DefaultParagraphFont"/>
    <w:link w:val="CommentText"/>
    <w:uiPriority w:val="99"/>
    <w:rsid w:val="004C386D"/>
    <w:rPr>
      <w:rFonts w:ascii="Arial" w:hAnsi="Arial" w:eastAsiaTheme="minorEastAsia"/>
      <w:kern w:val="0"/>
      <w:sz w:val="20"/>
      <w:szCs w:val="20"/>
      <w:lang w:val="cy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microsoft.com/office/2011/relationships/people" Target="people.xml" Id="rId21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microsoft.com/office/2016/09/relationships/commentsIds" Target="commentsIds.xml" Id="rId16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microsoft.com/office/2011/relationships/commentsExtended" Target="commentsExtended.xml" Id="rId15" /><Relationship Type="http://schemas.openxmlformats.org/officeDocument/2006/relationships/customXml" Target="../customXml/item4.xml" Id="rId4" /><Relationship Type="http://schemas.openxmlformats.org/officeDocument/2006/relationships/theme" Target="theme/theme1.xml" Id="rId22" /><Relationship Type="http://schemas.openxmlformats.org/officeDocument/2006/relationships/image" Target="/media/image2.png" Id="Rff9fc4297a1a4217" /><Relationship Type="http://schemas.openxmlformats.org/officeDocument/2006/relationships/hyperlink" Target="https://digital.nhs.uk/data-and-information/publications/statistical/mental-health-of-children-and-young-people-in-england/2017/2017" TargetMode="External" Id="R4079ac466d84490a" /><Relationship Type="http://schemas.openxmlformats.org/officeDocument/2006/relationships/hyperlink" Target="https://digital.nhs.uk/data-and-information/publications/statistical/mental-health-of-children-and-young-people-in-england/2021-follow-up-to-the-2017-survey" TargetMode="External" Id="R7766c34d55d04903" /><Relationship Type="http://schemas.openxmlformats.org/officeDocument/2006/relationships/hyperlink" Target="https://www.shrn.org.uk/wp-content/uploads/2022/08/SHRN-MHW-Briefing-Report-2022-FINAL-01.08.22-en.pdf" TargetMode="External" Id="R641855d8e2f24454" /><Relationship Type="http://schemas.openxmlformats.org/officeDocument/2006/relationships/hyperlink" Target="https://dera.ioe.ac.uk/id/eprint/36035/3/gwerthusiad-or-rhaglen-beilot-camhs-mewngymorth-i-ysgolion-effaith-covid-19.pdf" TargetMode="External" Id="Rb9448b833c5f4c97" /><Relationship Type="http://schemas.openxmlformats.org/officeDocument/2006/relationships/hyperlink" Target="mailto:enquiries@walesdtp.ac.uk" TargetMode="External" Id="R4ac364d1b55f4942" /><Relationship Type="http://schemas.openxmlformats.org/officeDocument/2006/relationships/hyperlink" Target="mailto:daniel.burley002@llyw.cymru" TargetMode="External" Id="Rd93f0a38408a4bb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A48744604</value>
    </field>
    <field name="Objective-Title">
      <value order="0">1. PhD Job description (cym)_HYBRID WORKING_CAMHS in-reach</value>
    </field>
    <field name="Objective-Description">
      <value order="0"/>
    </field>
    <field name="Objective-CreationStamp">
      <value order="0">2023-12-12T15:38:22Z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2023-12-21T10:11:03Z</value>
    </field>
    <field name="Objective-Owner">
      <value order="0">Draper, Nicholas (COOG - DDAT - KAS)</value>
    </field>
    <field name="Objective-Path">
      <value order="0">Objective Global Folder:#Business File Plan:WG Organisational Groups:Covid-19 Inquiry - Excluded File Plan Areas:Chief Operating Officer (COO) - KAS - Social Research &amp; Information Division:1 - Save:0 SRID Divisional files:Government Social Research corporate files:Knowledge Exchange:PhD internships:Wales Doctoral Training Partnership - PhD Internship Scheme - 2020/2025:18. Adverts December 23</value>
    </field>
    <field name="Objective-Parent">
      <value order="0">18. Adverts December 23</value>
    </field>
    <field name="Objective-State">
      <value order="0">Being Drafted</value>
    </field>
    <field name="Objective-VersionId">
      <value order="0">vA91427902</value>
    </field>
    <field name="Objective-Version">
      <value order="0">0.1</value>
    </field>
    <field name="Objective-VersionNumber">
      <value order="0">1</value>
    </field>
    <field name="Objective-VersionComment">
      <value order="0">First version</value>
    </field>
    <field name="Objective-FileNumber">
      <value order="0">qA1425953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E8BDAC368C514EB59E21128AD75E66" ma:contentTypeVersion="18" ma:contentTypeDescription="Create a new document." ma:contentTypeScope="" ma:versionID="b784c54db4cc9bd5bf79505a2baaea90">
  <xsd:schema xmlns:xsd="http://www.w3.org/2001/XMLSchema" xmlns:xs="http://www.w3.org/2001/XMLSchema" xmlns:p="http://schemas.microsoft.com/office/2006/metadata/properties" xmlns:ns2="2a6a0d13-e3cb-4243-a6e9-87d3679ccc55" xmlns:ns3="3592877d-f2ed-400c-a485-8fdf7bf79a9b" targetNamespace="http://schemas.microsoft.com/office/2006/metadata/properties" ma:root="true" ma:fieldsID="ee697cfb9ece0648399a47fc8ea2ed3a" ns2:_="" ns3:_="">
    <xsd:import namespace="2a6a0d13-e3cb-4243-a6e9-87d3679ccc55"/>
    <xsd:import namespace="3592877d-f2ed-400c-a485-8fdf7bf79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6a0d13-e3cb-4243-a6e9-87d3679cc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354608c-5633-40c1-be57-7b60b5f02a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2877d-f2ed-400c-a485-8fdf7bf79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28e5040-25ba-40e0-8f88-a446ebf134d8}" ma:internalName="TaxCatchAll" ma:showField="CatchAllData" ma:web="3592877d-f2ed-400c-a485-8fdf7bf79a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592877d-f2ed-400c-a485-8fdf7bf79a9b" xsi:nil="true"/>
    <lcf76f155ced4ddcb4097134ff3c332f xmlns="2a6a0d13-e3cb-4243-a6e9-87d3679ccc5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6975D41E-A9A0-472E-ABEE-60554C1ACADE}"/>
</file>

<file path=customXml/itemProps3.xml><?xml version="1.0" encoding="utf-8"?>
<ds:datastoreItem xmlns:ds="http://schemas.openxmlformats.org/officeDocument/2006/customXml" ds:itemID="{F59B2E39-2FC8-44B7-AA05-EA51318C9F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D91158-71D1-41BC-908A-965394C0F62A}">
  <ds:schemaRefs>
    <ds:schemaRef ds:uri="3592877d-f2ed-400c-a485-8fdf7bf79a9b"/>
    <ds:schemaRef ds:uri="http://purl.org/dc/terms/"/>
    <ds:schemaRef ds:uri="2a6a0d13-e3cb-4243-a6e9-87d3679ccc55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>Welsh Government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Burley, Daniel (COOG - DDAT - KAS - Social Research &amp; Information)</dc:creator>
  <keywords/>
  <dc:description/>
  <lastModifiedBy>Gabrielle Buj-Coleman</lastModifiedBy>
  <revision>6</revision>
  <dcterms:created xsi:type="dcterms:W3CDTF">2024-01-22T14:16:00.0000000Z</dcterms:created>
  <dcterms:modified xsi:type="dcterms:W3CDTF">2024-01-23T16:18:34.4692004Z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A48744604</vt:lpwstr>
  </property>
  <property fmtid="{D5CDD505-2E9C-101B-9397-08002B2CF9AE}" pid="4" name="Objective-Title">
    <vt:lpwstr>1. PhD Job description (cym)_HYBRID WORKING_CAMHS in-reach</vt:lpwstr>
  </property>
  <property fmtid="{D5CDD505-2E9C-101B-9397-08002B2CF9AE}" pid="5" name="Objective-Description">
    <vt:lpwstr/>
  </property>
  <property fmtid="{D5CDD505-2E9C-101B-9397-08002B2CF9AE}" pid="6" name="Objective-CreationStamp">
    <vt:filetime>2023-12-12T15:38:22Z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2023-12-21T10:11:03Z</vt:filetime>
  </property>
  <property fmtid="{D5CDD505-2E9C-101B-9397-08002B2CF9AE}" pid="11" name="Objective-Owner">
    <vt:lpwstr>Draper, Nicholas (COOG - DDAT - KAS)</vt:lpwstr>
  </property>
  <property fmtid="{D5CDD505-2E9C-101B-9397-08002B2CF9AE}" pid="12" name="Objective-Path">
    <vt:lpwstr>Objective Global Folder:#Business File Plan:WG Organisational Groups:Covid-19 Inquiry - Excluded File Plan Areas:Chief Operating Officer (COO) - KAS - Social Research &amp; Information Division:1 - Save:0 SRID Divisional files:Government Social Research corporate files:Knowledge Exchange:PhD internships:Wales Doctoral Training Partnership - PhD Internship Scheme - 2020/2025:18. Adverts December 23:</vt:lpwstr>
  </property>
  <property fmtid="{D5CDD505-2E9C-101B-9397-08002B2CF9AE}" pid="13" name="Objective-Parent">
    <vt:lpwstr>18. Adverts December 23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vA91427902</vt:lpwstr>
  </property>
  <property fmtid="{D5CDD505-2E9C-101B-9397-08002B2CF9AE}" pid="16" name="Objective-Version">
    <vt:lpwstr>0.1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lpwstr/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  <property fmtid="{D5CDD505-2E9C-101B-9397-08002B2CF9AE}" pid="26" name="ContentTypeId">
    <vt:lpwstr>0x010100F9E8BDAC368C514EB59E21128AD75E66</vt:lpwstr>
  </property>
  <property fmtid="{D5CDD505-2E9C-101B-9397-08002B2CF9AE}" pid="27" name="MediaServiceImageTags">
    <vt:lpwstr/>
  </property>
</Properties>
</file>